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2"/>
          <w:tab w:val="center" w:pos="6791"/>
        </w:tabs>
        <w:jc w:val="center"/>
        <w:rPr>
          <w:rFonts w:hint="eastAsia" w:ascii="宋体" w:hAnsi="宋体" w:eastAsia="宋体" w:cs="宋体"/>
          <w:b/>
          <w:bCs/>
          <w:sz w:val="52"/>
          <w:szCs w:val="52"/>
        </w:rPr>
      </w:pPr>
      <w:bookmarkStart w:id="2" w:name="_GoBack"/>
      <w:bookmarkEnd w:id="2"/>
    </w:p>
    <w:p>
      <w:pPr>
        <w:tabs>
          <w:tab w:val="left" w:pos="1692"/>
          <w:tab w:val="center" w:pos="6791"/>
        </w:tabs>
        <w:jc w:val="center"/>
        <w:rPr>
          <w:rFonts w:hint="eastAsia" w:ascii="宋体" w:hAnsi="宋体" w:eastAsia="宋体" w:cs="宋体"/>
          <w:b/>
          <w:bCs/>
          <w:sz w:val="52"/>
          <w:szCs w:val="52"/>
        </w:rPr>
      </w:pPr>
    </w:p>
    <w:p>
      <w:pPr>
        <w:tabs>
          <w:tab w:val="left" w:pos="1692"/>
          <w:tab w:val="center" w:pos="6791"/>
        </w:tabs>
        <w:jc w:val="center"/>
        <w:rPr>
          <w:rFonts w:hint="eastAsia" w:ascii="宋体" w:hAnsi="宋体" w:eastAsia="宋体" w:cs="宋体"/>
          <w:b/>
          <w:bCs/>
          <w:sz w:val="52"/>
          <w:szCs w:val="52"/>
        </w:rPr>
      </w:pPr>
      <w:r>
        <w:rPr>
          <w:rFonts w:hint="eastAsia" w:ascii="宋体" w:hAnsi="宋体" w:eastAsia="宋体" w:cs="宋体"/>
          <w:b/>
          <w:bCs/>
          <w:sz w:val="52"/>
          <w:szCs w:val="52"/>
        </w:rPr>
        <w:t>仪陇县中医医院</w:t>
      </w:r>
    </w:p>
    <w:p>
      <w:pPr>
        <w:ind w:firstLine="1044" w:firstLineChars="200"/>
        <w:jc w:val="both"/>
        <w:rPr>
          <w:rFonts w:hint="eastAsia" w:ascii="宋体" w:hAnsi="宋体" w:eastAsia="宋体" w:cs="宋体"/>
          <w:sz w:val="52"/>
          <w:szCs w:val="52"/>
        </w:rPr>
      </w:pPr>
      <w:r>
        <w:rPr>
          <w:rFonts w:hint="eastAsia" w:ascii="宋体" w:hAnsi="宋体" w:eastAsia="宋体" w:cs="宋体"/>
          <w:b/>
          <w:bCs/>
          <w:sz w:val="52"/>
          <w:szCs w:val="52"/>
          <w:lang w:val="en-US" w:eastAsia="zh-CN"/>
        </w:rPr>
        <w:t>202</w:t>
      </w:r>
      <w:r>
        <w:rPr>
          <w:rFonts w:hint="eastAsia" w:ascii="宋体" w:hAnsi="宋体" w:cs="宋体"/>
          <w:b/>
          <w:bCs/>
          <w:sz w:val="52"/>
          <w:szCs w:val="52"/>
          <w:lang w:val="en-US" w:eastAsia="zh-CN"/>
        </w:rPr>
        <w:t>4</w:t>
      </w:r>
      <w:r>
        <w:rPr>
          <w:rFonts w:hint="eastAsia" w:ascii="宋体" w:hAnsi="宋体" w:eastAsia="宋体" w:cs="宋体"/>
          <w:b/>
          <w:bCs/>
          <w:sz w:val="52"/>
          <w:szCs w:val="52"/>
        </w:rPr>
        <w:t>年</w:t>
      </w:r>
      <w:r>
        <w:rPr>
          <w:rFonts w:hint="eastAsia" w:ascii="宋体" w:hAnsi="宋体" w:cs="宋体"/>
          <w:b/>
          <w:bCs/>
          <w:sz w:val="52"/>
          <w:szCs w:val="52"/>
          <w:lang w:val="en-US" w:eastAsia="zh-CN"/>
        </w:rPr>
        <w:t>医用胶片</w:t>
      </w:r>
      <w:r>
        <w:rPr>
          <w:rFonts w:hint="eastAsia" w:ascii="宋体" w:hAnsi="宋体" w:cs="宋体"/>
          <w:b/>
          <w:bCs/>
          <w:sz w:val="52"/>
          <w:szCs w:val="52"/>
          <w:lang w:eastAsia="zh-CN"/>
        </w:rPr>
        <w:t>比选</w:t>
      </w:r>
      <w:r>
        <w:rPr>
          <w:rFonts w:hint="eastAsia" w:ascii="宋体" w:hAnsi="宋体" w:eastAsia="宋体" w:cs="宋体"/>
          <w:b/>
          <w:bCs/>
          <w:sz w:val="52"/>
          <w:szCs w:val="52"/>
        </w:rPr>
        <w:t>采购</w:t>
      </w:r>
      <w:r>
        <w:rPr>
          <w:rFonts w:hint="eastAsia" w:ascii="宋体" w:hAnsi="宋体" w:eastAsia="宋体" w:cs="宋体"/>
          <w:b/>
          <w:bCs/>
          <w:sz w:val="52"/>
          <w:szCs w:val="52"/>
          <w:lang w:eastAsia="zh-CN"/>
        </w:rPr>
        <w:t>文件</w:t>
      </w: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ind w:firstLine="2168" w:firstLineChars="600"/>
        <w:jc w:val="both"/>
        <w:rPr>
          <w:rFonts w:hint="eastAsia" w:ascii="宋体" w:hAnsi="宋体" w:eastAsia="宋体" w:cs="宋体"/>
          <w:b/>
          <w:bCs/>
          <w:sz w:val="36"/>
          <w:szCs w:val="36"/>
          <w:u w:val="single"/>
        </w:rPr>
      </w:pPr>
      <w:r>
        <w:rPr>
          <w:rFonts w:hint="eastAsia" w:ascii="宋体" w:hAnsi="宋体" w:cs="宋体"/>
          <w:b/>
          <w:sz w:val="36"/>
          <w:szCs w:val="36"/>
          <w:lang w:eastAsia="zh-CN"/>
        </w:rPr>
        <w:t>比选</w:t>
      </w:r>
      <w:r>
        <w:rPr>
          <w:rFonts w:hint="eastAsia" w:ascii="宋体" w:hAnsi="宋体" w:eastAsia="宋体" w:cs="宋体"/>
          <w:b/>
          <w:sz w:val="36"/>
          <w:szCs w:val="36"/>
        </w:rPr>
        <w:t>人：</w:t>
      </w:r>
      <w:r>
        <w:rPr>
          <w:rFonts w:hint="eastAsia" w:ascii="宋体" w:hAnsi="宋体" w:eastAsia="宋体" w:cs="宋体"/>
          <w:b/>
          <w:bCs/>
          <w:sz w:val="36"/>
          <w:szCs w:val="36"/>
          <w:u w:val="single"/>
        </w:rPr>
        <w:t>仪陇县中医医院</w:t>
      </w: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default" w:ascii="宋体" w:hAnsi="宋体" w:eastAsia="宋体" w:cs="宋体"/>
          <w:b/>
          <w:sz w:val="36"/>
          <w:szCs w:val="36"/>
          <w:u w:val="single"/>
          <w:lang w:val="en-US"/>
        </w:rPr>
      </w:pPr>
      <w:r>
        <w:rPr>
          <w:rFonts w:hint="eastAsia" w:ascii="宋体" w:hAnsi="宋体" w:eastAsia="宋体" w:cs="宋体"/>
          <w:b/>
          <w:sz w:val="36"/>
          <w:szCs w:val="36"/>
        </w:rPr>
        <w:t>法定代表人：</w:t>
      </w:r>
      <w:r>
        <w:rPr>
          <w:rFonts w:hint="eastAsia" w:ascii="宋体" w:hAnsi="宋体" w:eastAsia="宋体" w:cs="宋体"/>
          <w:b/>
          <w:sz w:val="36"/>
          <w:szCs w:val="36"/>
          <w:u w:val="single"/>
        </w:rPr>
        <w:t xml:space="preserve">  </w:t>
      </w:r>
      <w:r>
        <w:rPr>
          <w:rFonts w:hint="eastAsia" w:ascii="宋体" w:hAnsi="宋体" w:eastAsia="宋体" w:cs="宋体"/>
          <w:b/>
          <w:bCs/>
          <w:sz w:val="36"/>
          <w:szCs w:val="36"/>
          <w:u w:val="single"/>
          <w:lang w:eastAsia="zh-CN"/>
        </w:rPr>
        <w:t>彭</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single"/>
          <w:lang w:eastAsia="zh-CN"/>
        </w:rPr>
        <w:t>建</w:t>
      </w:r>
      <w:r>
        <w:rPr>
          <w:rFonts w:hint="eastAsia" w:ascii="宋体" w:hAnsi="宋体" w:cs="宋体"/>
          <w:b/>
          <w:bCs/>
          <w:sz w:val="36"/>
          <w:szCs w:val="36"/>
          <w:u w:val="single"/>
          <w:lang w:val="en-US" w:eastAsia="zh-CN"/>
        </w:rPr>
        <w:t xml:space="preserve">  </w:t>
      </w:r>
    </w:p>
    <w:p>
      <w:pPr>
        <w:jc w:val="both"/>
        <w:rPr>
          <w:rFonts w:hint="eastAsia" w:ascii="宋体" w:hAnsi="宋体" w:eastAsia="宋体" w:cs="宋体"/>
          <w:b/>
          <w:sz w:val="36"/>
          <w:szCs w:val="36"/>
        </w:rPr>
      </w:pPr>
    </w:p>
    <w:p>
      <w:pPr>
        <w:jc w:val="both"/>
        <w:rPr>
          <w:rFonts w:hint="eastAsia" w:ascii="宋体" w:hAnsi="宋体" w:eastAsia="宋体" w:cs="宋体"/>
          <w:b/>
          <w:sz w:val="36"/>
          <w:szCs w:val="36"/>
        </w:rPr>
      </w:pPr>
    </w:p>
    <w:p>
      <w:pPr>
        <w:jc w:val="both"/>
        <w:rPr>
          <w:rFonts w:hint="eastAsia" w:ascii="宋体" w:hAnsi="宋体" w:eastAsia="宋体" w:cs="宋体"/>
          <w:b/>
          <w:sz w:val="36"/>
          <w:szCs w:val="36"/>
        </w:rPr>
      </w:pPr>
    </w:p>
    <w:p>
      <w:pPr>
        <w:ind w:firstLine="2891" w:firstLineChars="800"/>
        <w:jc w:val="both"/>
        <w:rPr>
          <w:rFonts w:hint="eastAsia" w:ascii="宋体" w:hAnsi="宋体" w:eastAsia="宋体" w:cs="宋体"/>
          <w:b/>
          <w:sz w:val="36"/>
          <w:szCs w:val="36"/>
        </w:rPr>
      </w:pPr>
      <w:r>
        <w:rPr>
          <w:rFonts w:hint="eastAsia" w:ascii="宋体" w:hAnsi="宋体" w:eastAsia="宋体" w:cs="宋体"/>
          <w:b/>
          <w:sz w:val="36"/>
          <w:szCs w:val="36"/>
        </w:rPr>
        <w:t>二〇</w:t>
      </w:r>
      <w:r>
        <w:rPr>
          <w:rFonts w:hint="eastAsia" w:ascii="宋体" w:hAnsi="宋体" w:eastAsia="宋体" w:cs="宋体"/>
          <w:b/>
          <w:sz w:val="36"/>
          <w:szCs w:val="36"/>
          <w:lang w:eastAsia="zh-CN"/>
        </w:rPr>
        <w:t>二</w:t>
      </w:r>
      <w:r>
        <w:rPr>
          <w:rFonts w:hint="eastAsia" w:ascii="宋体" w:hAnsi="宋体" w:cs="宋体"/>
          <w:b/>
          <w:sz w:val="36"/>
          <w:szCs w:val="36"/>
          <w:lang w:eastAsia="zh-CN"/>
        </w:rPr>
        <w:t>四</w:t>
      </w:r>
      <w:r>
        <w:rPr>
          <w:rFonts w:hint="eastAsia" w:ascii="宋体" w:hAnsi="宋体" w:eastAsia="宋体" w:cs="宋体"/>
          <w:b/>
          <w:sz w:val="36"/>
          <w:szCs w:val="36"/>
        </w:rPr>
        <w:t>年</w:t>
      </w:r>
      <w:r>
        <w:rPr>
          <w:rFonts w:hint="eastAsia" w:ascii="宋体" w:hAnsi="宋体" w:cs="宋体"/>
          <w:b/>
          <w:sz w:val="36"/>
          <w:szCs w:val="36"/>
          <w:lang w:eastAsia="zh-CN"/>
        </w:rPr>
        <w:t>七</w:t>
      </w:r>
      <w:r>
        <w:rPr>
          <w:rFonts w:hint="eastAsia" w:ascii="宋体" w:hAnsi="宋体" w:eastAsia="宋体" w:cs="宋体"/>
          <w:b/>
          <w:sz w:val="36"/>
          <w:szCs w:val="36"/>
        </w:rPr>
        <w:t>月</w:t>
      </w: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r>
        <w:rPr>
          <w:rFonts w:hint="eastAsia" w:ascii="宋体" w:hAnsi="宋体" w:eastAsia="宋体" w:cs="宋体"/>
          <w:b/>
          <w:color w:val="000000"/>
          <w:sz w:val="44"/>
          <w:szCs w:val="44"/>
        </w:rPr>
        <w:t>目   录</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cs="宋体"/>
          <w:sz w:val="28"/>
          <w:szCs w:val="28"/>
          <w:lang w:eastAsia="zh-CN"/>
        </w:rPr>
        <w:t>比选</w:t>
      </w:r>
      <w:r>
        <w:rPr>
          <w:rFonts w:hint="eastAsia" w:ascii="宋体" w:hAnsi="宋体" w:eastAsia="宋体" w:cs="宋体"/>
          <w:sz w:val="28"/>
          <w:szCs w:val="28"/>
          <w:lang w:eastAsia="zh-CN"/>
        </w:rPr>
        <w:t>邀请书……………………………………………………………</w:t>
      </w:r>
      <w:r>
        <w:rPr>
          <w:rFonts w:hint="eastAsia" w:ascii="宋体" w:hAnsi="宋体" w:eastAsia="宋体" w:cs="宋体"/>
          <w:sz w:val="28"/>
          <w:szCs w:val="28"/>
          <w:lang w:val="en-US" w:eastAsia="zh-CN"/>
        </w:rPr>
        <w:t>3</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b/>
          <w:sz w:val="28"/>
          <w:szCs w:val="28"/>
          <w:lang w:eastAsia="zh-CN"/>
        </w:rPr>
        <w:t xml:space="preserve">一 </w:t>
      </w:r>
      <w:r>
        <w:rPr>
          <w:rFonts w:hint="eastAsia" w:ascii="宋体" w:hAnsi="宋体" w:eastAsia="宋体" w:cs="宋体"/>
          <w:sz w:val="28"/>
          <w:szCs w:val="28"/>
          <w:lang w:eastAsia="zh-CN"/>
        </w:rPr>
        <w:t>、</w:t>
      </w:r>
      <w:r>
        <w:rPr>
          <w:rFonts w:hint="eastAsia" w:ascii="宋体" w:hAnsi="宋体" w:cs="宋体"/>
          <w:sz w:val="28"/>
          <w:szCs w:val="28"/>
          <w:lang w:eastAsia="zh-CN"/>
        </w:rPr>
        <w:t>比选</w:t>
      </w:r>
      <w:r>
        <w:rPr>
          <w:rFonts w:hint="eastAsia" w:ascii="宋体" w:hAnsi="宋体" w:eastAsia="宋体" w:cs="宋体"/>
          <w:b/>
          <w:sz w:val="28"/>
          <w:szCs w:val="28"/>
          <w:lang w:eastAsia="zh-CN"/>
        </w:rPr>
        <w:t xml:space="preserve">申请人须知  </w:t>
      </w:r>
      <w:r>
        <w:rPr>
          <w:rFonts w:hint="eastAsia" w:ascii="宋体" w:hAnsi="宋体" w:cs="宋体"/>
          <w:sz w:val="28"/>
          <w:szCs w:val="28"/>
          <w:lang w:eastAsia="zh-CN"/>
        </w:rPr>
        <w:t>比选</w:t>
      </w:r>
      <w:r>
        <w:rPr>
          <w:rFonts w:hint="eastAsia" w:ascii="宋体" w:hAnsi="宋体" w:eastAsia="宋体" w:cs="宋体"/>
          <w:sz w:val="28"/>
          <w:szCs w:val="28"/>
          <w:lang w:eastAsia="zh-CN"/>
        </w:rPr>
        <w:t>须知前附表………………………</w:t>
      </w:r>
      <w:r>
        <w:rPr>
          <w:rFonts w:hint="eastAsia" w:ascii="宋体" w:hAnsi="宋体" w:eastAsia="宋体" w:cs="宋体"/>
          <w:sz w:val="28"/>
          <w:szCs w:val="28"/>
          <w:lang w:val="en-US" w:eastAsia="zh-CN"/>
        </w:rPr>
        <w:t>4</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w:t>
      </w:r>
      <w:r>
        <w:rPr>
          <w:rFonts w:hint="eastAsia" w:ascii="宋体" w:hAnsi="宋体" w:cs="宋体"/>
          <w:sz w:val="28"/>
          <w:szCs w:val="28"/>
          <w:lang w:eastAsia="zh-CN"/>
        </w:rPr>
        <w:t>比选</w:t>
      </w:r>
      <w:r>
        <w:rPr>
          <w:rFonts w:hint="eastAsia" w:ascii="宋体" w:hAnsi="宋体" w:eastAsia="宋体" w:cs="宋体"/>
          <w:sz w:val="28"/>
          <w:szCs w:val="28"/>
          <w:lang w:eastAsia="zh-CN"/>
        </w:rPr>
        <w:t>文件要求………………………………………………………</w:t>
      </w:r>
      <w:r>
        <w:rPr>
          <w:rFonts w:hint="eastAsia" w:ascii="宋体" w:hAnsi="宋体" w:eastAsia="宋体" w:cs="宋体"/>
          <w:sz w:val="28"/>
          <w:szCs w:val="28"/>
          <w:lang w:val="en-US" w:eastAsia="zh-CN"/>
        </w:rPr>
        <w:t>7</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三、评审方法………………………………………………………</w:t>
      </w:r>
      <w:r>
        <w:rPr>
          <w:rFonts w:hint="eastAsia" w:ascii="宋体" w:hAnsi="宋体" w:eastAsia="宋体" w:cs="宋体"/>
          <w:sz w:val="28"/>
          <w:szCs w:val="28"/>
          <w:lang w:val="en-US" w:eastAsia="zh-CN"/>
        </w:rPr>
        <w:t>8</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四、法定代表人授权书样本……………………………… </w:t>
      </w:r>
      <w:r>
        <w:rPr>
          <w:rFonts w:hint="eastAsia" w:ascii="宋体" w:hAnsi="宋体" w:eastAsia="宋体" w:cs="宋体"/>
          <w:sz w:val="28"/>
          <w:szCs w:val="28"/>
          <w:lang w:val="en-US" w:eastAsia="zh-CN"/>
        </w:rPr>
        <w:t>9</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五、承诺书样本………………………………………………………</w:t>
      </w:r>
      <w:r>
        <w:rPr>
          <w:rFonts w:hint="eastAsia" w:ascii="宋体" w:hAnsi="宋体" w:eastAsia="宋体" w:cs="宋体"/>
          <w:sz w:val="28"/>
          <w:szCs w:val="28"/>
          <w:lang w:val="en-US" w:eastAsia="zh-CN"/>
        </w:rPr>
        <w:t>10</w:t>
      </w: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六、</w:t>
      </w:r>
      <w:r>
        <w:rPr>
          <w:rFonts w:hint="eastAsia" w:ascii="宋体" w:hAnsi="宋体" w:cs="宋体"/>
          <w:sz w:val="28"/>
          <w:szCs w:val="28"/>
          <w:lang w:eastAsia="zh-CN"/>
        </w:rPr>
        <w:t>采购目录及</w:t>
      </w:r>
      <w:r>
        <w:rPr>
          <w:rFonts w:hint="eastAsia" w:ascii="宋体" w:hAnsi="宋体" w:eastAsia="宋体" w:cs="宋体"/>
          <w:sz w:val="28"/>
          <w:szCs w:val="28"/>
          <w:lang w:eastAsia="zh-CN"/>
        </w:rPr>
        <w:t>报价</w:t>
      </w:r>
      <w:r>
        <w:rPr>
          <w:rFonts w:hint="eastAsia" w:ascii="宋体" w:hAnsi="宋体" w:cs="宋体"/>
          <w:sz w:val="28"/>
          <w:szCs w:val="28"/>
          <w:lang w:eastAsia="zh-CN"/>
        </w:rPr>
        <w:t>样</w:t>
      </w:r>
      <w:r>
        <w:rPr>
          <w:rFonts w:hint="eastAsia" w:ascii="宋体" w:hAnsi="宋体" w:eastAsia="宋体" w:cs="宋体"/>
          <w:sz w:val="28"/>
          <w:szCs w:val="28"/>
          <w:lang w:eastAsia="zh-CN"/>
        </w:rPr>
        <w:t>表……………………………………………</w:t>
      </w:r>
      <w:r>
        <w:rPr>
          <w:rFonts w:hint="eastAsia" w:ascii="宋体" w:hAnsi="宋体" w:eastAsia="宋体" w:cs="宋体"/>
          <w:sz w:val="28"/>
          <w:szCs w:val="28"/>
          <w:lang w:val="en-US" w:eastAsia="zh-CN"/>
        </w:rPr>
        <w:t>11</w:t>
      </w: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七、合同范本</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w:t>
      </w: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ind w:firstLine="2650" w:firstLineChars="600"/>
        <w:jc w:val="both"/>
        <w:rPr>
          <w:rFonts w:hint="eastAsia" w:ascii="宋体" w:hAnsi="宋体" w:eastAsia="宋体" w:cs="宋体"/>
          <w:b/>
          <w:sz w:val="44"/>
          <w:szCs w:val="44"/>
          <w:lang w:eastAsia="zh-CN"/>
        </w:rPr>
      </w:pPr>
      <w:r>
        <w:rPr>
          <w:rFonts w:hint="eastAsia" w:ascii="宋体" w:hAnsi="宋体" w:cs="宋体"/>
          <w:b/>
          <w:sz w:val="44"/>
          <w:szCs w:val="44"/>
          <w:lang w:eastAsia="zh-CN"/>
        </w:rPr>
        <w:t>比选</w:t>
      </w:r>
      <w:r>
        <w:rPr>
          <w:rFonts w:hint="eastAsia" w:ascii="宋体" w:hAnsi="宋体" w:eastAsia="宋体" w:cs="宋体"/>
          <w:b/>
          <w:sz w:val="44"/>
          <w:szCs w:val="44"/>
          <w:lang w:eastAsia="zh-CN"/>
        </w:rPr>
        <w:t>邀请书</w:t>
      </w:r>
    </w:p>
    <w:p>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（被邀请单位名称）:</w:t>
      </w:r>
      <w:r>
        <w:rPr>
          <w:rFonts w:hint="eastAsia" w:ascii="宋体" w:hAnsi="宋体" w:eastAsia="宋体" w:cs="宋体"/>
          <w:color w:val="000000"/>
          <w:sz w:val="28"/>
          <w:szCs w:val="28"/>
          <w:lang w:eastAsia="zh-CN"/>
        </w:rPr>
        <w:t>符合附表二的供应商家</w:t>
      </w:r>
      <w:r>
        <w:rPr>
          <w:rFonts w:hint="eastAsia" w:ascii="宋体" w:hAnsi="宋体" w:eastAsia="宋体" w:cs="宋体"/>
          <w:color w:val="000000"/>
          <w:sz w:val="28"/>
          <w:szCs w:val="28"/>
        </w:rPr>
        <w:t xml:space="preserve"> </w:t>
      </w:r>
      <w:bookmarkStart w:id="0" w:name="_Toc184635065"/>
    </w:p>
    <w:p>
      <w:pPr>
        <w:spacing w:line="600" w:lineRule="exac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请你公司以下列时间到医院递交</w:t>
      </w:r>
      <w:r>
        <w:rPr>
          <w:rFonts w:hint="eastAsia" w:ascii="宋体" w:hAnsi="宋体" w:cs="宋体"/>
          <w:color w:val="000000"/>
          <w:sz w:val="28"/>
          <w:szCs w:val="28"/>
          <w:lang w:eastAsia="zh-CN"/>
        </w:rPr>
        <w:t>比选</w:t>
      </w:r>
      <w:r>
        <w:rPr>
          <w:rFonts w:hint="eastAsia" w:ascii="宋体" w:hAnsi="宋体" w:eastAsia="宋体" w:cs="宋体"/>
          <w:color w:val="000000"/>
          <w:sz w:val="28"/>
          <w:szCs w:val="28"/>
          <w:lang w:eastAsia="zh-CN"/>
        </w:rPr>
        <w:t>文件：</w:t>
      </w:r>
    </w:p>
    <w:p>
      <w:pPr>
        <w:spacing w:line="600" w:lineRule="exact"/>
        <w:ind w:left="420" w:leftChars="200" w:firstLine="140" w:firstLineChars="50"/>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660400</wp:posOffset>
                </wp:positionV>
                <wp:extent cx="228600" cy="0"/>
                <wp:effectExtent l="0" t="0" r="0" b="0"/>
                <wp:wrapNone/>
                <wp:docPr id="1" name="Line 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52pt;height:0pt;width:18pt;z-index:251659264;mso-width-relative:page;mso-height-relative:page;" filled="f" stroked="t" coordsize="21600,21600" o:gfxdata="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Yp3+NMAAAAHAQAADwAAAAAAAAABACAA&#10;AAAiAAAAZHJzL2Rvd25yZXYueG1sUEsBAhQAFAAAAAgAh07iQNMeLI3ZAQAA2AMAAA4AAAAAAAAA&#10;AQAgAAAAIg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sz w:val="28"/>
          <w:szCs w:val="28"/>
        </w:rPr>
        <w:t>递交</w:t>
      </w:r>
      <w:r>
        <w:rPr>
          <w:rFonts w:hint="eastAsia" w:ascii="宋体" w:hAnsi="宋体" w:cs="宋体"/>
          <w:sz w:val="28"/>
          <w:szCs w:val="28"/>
          <w:lang w:eastAsia="zh-CN"/>
        </w:rPr>
        <w:t>比选</w:t>
      </w:r>
      <w:r>
        <w:rPr>
          <w:rFonts w:hint="eastAsia" w:ascii="宋体" w:hAnsi="宋体" w:eastAsia="宋体" w:cs="宋体"/>
          <w:sz w:val="28"/>
          <w:szCs w:val="28"/>
        </w:rPr>
        <w:t>申请文件的截止时间为</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cs="宋体"/>
          <w:b/>
          <w:sz w:val="28"/>
          <w:szCs w:val="28"/>
          <w:u w:val="single"/>
          <w:lang w:val="en-US" w:eastAsia="zh-CN"/>
        </w:rPr>
        <w:t>2024</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7</w:t>
      </w:r>
      <w:r>
        <w:rPr>
          <w:rFonts w:hint="eastAsia" w:ascii="宋体" w:hAnsi="宋体" w:eastAsia="宋体" w:cs="宋体"/>
          <w:sz w:val="28"/>
          <w:szCs w:val="28"/>
        </w:rPr>
        <w:t>月</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8</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18</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时</w:t>
      </w:r>
      <w:r>
        <w:rPr>
          <w:rFonts w:hint="eastAsia" w:ascii="宋体" w:hAnsi="宋体" w:cs="宋体"/>
          <w:sz w:val="28"/>
          <w:szCs w:val="28"/>
          <w:u w:val="single"/>
          <w:lang w:val="en-US" w:eastAsia="zh-CN"/>
        </w:rPr>
        <w:t>00分</w:t>
      </w:r>
      <w:r>
        <w:rPr>
          <w:rFonts w:hint="eastAsia" w:ascii="宋体" w:hAnsi="宋体" w:eastAsia="宋体" w:cs="宋体"/>
          <w:sz w:val="28"/>
          <w:szCs w:val="28"/>
        </w:rPr>
        <w:t>，地点为</w:t>
      </w:r>
      <w:r>
        <w:rPr>
          <w:rFonts w:hint="eastAsia" w:ascii="宋体" w:hAnsi="宋体" w:eastAsia="宋体" w:cs="宋体"/>
          <w:b/>
          <w:sz w:val="28"/>
          <w:szCs w:val="28"/>
          <w:u w:val="single"/>
        </w:rPr>
        <w:t xml:space="preserve"> </w:t>
      </w:r>
      <w:r>
        <w:rPr>
          <w:rFonts w:hint="eastAsia" w:ascii="宋体" w:hAnsi="宋体" w:eastAsia="宋体" w:cs="宋体"/>
          <w:b/>
          <w:color w:val="000000"/>
          <w:sz w:val="28"/>
          <w:szCs w:val="28"/>
          <w:u w:val="single"/>
        </w:rPr>
        <w:t>仪陇县中医医院</w:t>
      </w:r>
      <w:r>
        <w:rPr>
          <w:rFonts w:hint="eastAsia" w:ascii="宋体" w:hAnsi="宋体" w:eastAsia="宋体" w:cs="宋体"/>
          <w:b/>
          <w:color w:val="000000"/>
          <w:sz w:val="28"/>
          <w:szCs w:val="28"/>
          <w:u w:val="single"/>
          <w:lang w:eastAsia="zh-CN"/>
        </w:rPr>
        <w:t>岐黄楼</w:t>
      </w:r>
      <w:r>
        <w:rPr>
          <w:rFonts w:hint="eastAsia" w:ascii="宋体" w:hAnsi="宋体" w:cs="宋体"/>
          <w:b/>
          <w:color w:val="000000"/>
          <w:sz w:val="28"/>
          <w:szCs w:val="28"/>
          <w:u w:val="single"/>
          <w:lang w:val="en-US" w:eastAsia="zh-CN"/>
        </w:rPr>
        <w:t>302</w:t>
      </w:r>
      <w:r>
        <w:rPr>
          <w:rFonts w:hint="eastAsia" w:ascii="宋体" w:hAnsi="宋体" w:eastAsia="宋体" w:cs="宋体"/>
          <w:b/>
          <w:color w:val="000000"/>
          <w:sz w:val="28"/>
          <w:szCs w:val="28"/>
          <w:u w:val="single"/>
          <w:lang w:eastAsia="zh-CN"/>
        </w:rPr>
        <w:t>办公室</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逾期送达的或者未送达指定地点的比选申请文件，比选人</w:t>
      </w:r>
      <w:r>
        <w:rPr>
          <w:rFonts w:hint="eastAsia" w:ascii="宋体" w:hAnsi="宋体" w:eastAsia="宋体" w:cs="宋体"/>
          <w:sz w:val="28"/>
          <w:szCs w:val="28"/>
          <w:lang w:eastAsia="zh-CN"/>
        </w:rPr>
        <w:t>将</w:t>
      </w:r>
      <w:r>
        <w:rPr>
          <w:rFonts w:hint="eastAsia" w:ascii="宋体" w:hAnsi="宋体" w:eastAsia="宋体" w:cs="宋体"/>
          <w:sz w:val="28"/>
          <w:szCs w:val="28"/>
        </w:rPr>
        <w:t>不予受理。</w:t>
      </w:r>
    </w:p>
    <w:p>
      <w:pPr>
        <w:spacing w:line="600" w:lineRule="exact"/>
        <w:ind w:firstLine="546" w:firstLineChars="195"/>
        <w:rPr>
          <w:rFonts w:hint="eastAsia" w:ascii="宋体" w:hAnsi="宋体" w:eastAsia="宋体" w:cs="宋体"/>
          <w:kern w:val="0"/>
          <w:sz w:val="28"/>
          <w:szCs w:val="28"/>
        </w:rPr>
      </w:pPr>
      <w:r>
        <w:rPr>
          <w:rFonts w:hint="eastAsia" w:ascii="宋体" w:hAnsi="宋体" w:eastAsia="宋体" w:cs="宋体"/>
          <w:kern w:val="0"/>
          <w:sz w:val="28"/>
          <w:szCs w:val="28"/>
        </w:rPr>
        <w:t>比选人（全称）：</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仪陇县中医医院   </w:t>
      </w:r>
    </w:p>
    <w:p>
      <w:pPr>
        <w:spacing w:line="6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地       址：</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 xml:space="preserve">仪陇县新政镇       </w:t>
      </w:r>
      <w:r>
        <w:rPr>
          <w:rFonts w:hint="eastAsia" w:ascii="宋体" w:hAnsi="宋体" w:eastAsia="宋体" w:cs="宋体"/>
          <w:kern w:val="0"/>
          <w:sz w:val="28"/>
          <w:szCs w:val="28"/>
        </w:rPr>
        <w:t> </w:t>
      </w:r>
    </w:p>
    <w:p>
      <w:pPr>
        <w:spacing w:line="600" w:lineRule="exact"/>
        <w:ind w:firstLine="560" w:firstLineChars="200"/>
        <w:rPr>
          <w:rFonts w:hint="eastAsia" w:ascii="宋体" w:hAnsi="宋体" w:eastAsia="宋体" w:cs="宋体"/>
          <w:b/>
          <w:sz w:val="28"/>
          <w:szCs w:val="28"/>
          <w:u w:val="single"/>
        </w:rPr>
      </w:pPr>
      <w:r>
        <w:rPr>
          <w:rFonts w:hint="eastAsia" w:ascii="宋体" w:hAnsi="宋体" w:eastAsia="宋体" w:cs="宋体"/>
          <w:kern w:val="0"/>
          <w:sz w:val="28"/>
          <w:szCs w:val="28"/>
        </w:rPr>
        <w:t>联    系    人：</w:t>
      </w:r>
      <w:r>
        <w:rPr>
          <w:rFonts w:hint="eastAsia" w:ascii="宋体" w:hAnsi="宋体" w:eastAsia="宋体" w:cs="宋体"/>
          <w:b/>
          <w:sz w:val="28"/>
          <w:szCs w:val="28"/>
          <w:u w:val="single"/>
        </w:rPr>
        <w:t xml:space="preserve">   </w:t>
      </w:r>
      <w:r>
        <w:rPr>
          <w:rFonts w:hint="eastAsia" w:ascii="宋体" w:hAnsi="宋体" w:cs="宋体"/>
          <w:b/>
          <w:sz w:val="28"/>
          <w:szCs w:val="28"/>
          <w:u w:val="single"/>
          <w:lang w:eastAsia="zh-CN"/>
        </w:rPr>
        <w:t>周老师</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p>
    <w:p>
      <w:pPr>
        <w:spacing w:line="600" w:lineRule="exact"/>
        <w:ind w:left="2316" w:leftChars="274" w:hanging="1741" w:hangingChars="622"/>
        <w:rPr>
          <w:rFonts w:hint="eastAsia" w:ascii="宋体" w:hAnsi="宋体" w:eastAsia="宋体" w:cs="宋体"/>
          <w:b/>
          <w:sz w:val="28"/>
          <w:szCs w:val="28"/>
          <w:u w:val="single"/>
        </w:rPr>
      </w:pPr>
      <w:r>
        <w:rPr>
          <w:rFonts w:hint="eastAsia" w:ascii="宋体" w:hAnsi="宋体" w:eastAsia="宋体" w:cs="宋体"/>
          <w:kern w:val="0"/>
          <w:sz w:val="28"/>
          <w:szCs w:val="28"/>
        </w:rPr>
        <w:t xml:space="preserve">联  系  电  话：   </w:t>
      </w:r>
      <w:r>
        <w:rPr>
          <w:rFonts w:hint="eastAsia" w:ascii="宋体" w:hAnsi="宋体" w:cs="宋体"/>
          <w:b/>
          <w:sz w:val="28"/>
          <w:szCs w:val="28"/>
          <w:u w:val="single"/>
          <w:lang w:val="en-US" w:eastAsia="zh-CN"/>
        </w:rPr>
        <w:t xml:space="preserve">15281789694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bookmarkEnd w:id="0"/>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numPr>
          <w:ilvl w:val="0"/>
          <w:numId w:val="1"/>
        </w:numPr>
        <w:spacing w:line="600" w:lineRule="exact"/>
        <w:rPr>
          <w:rStyle w:val="9"/>
          <w:rFonts w:hint="eastAsia" w:ascii="宋体" w:hAnsi="宋体" w:eastAsia="宋体" w:cs="宋体"/>
          <w:b/>
          <w:bCs/>
          <w:sz w:val="32"/>
          <w:lang w:eastAsia="zh-CN"/>
        </w:rPr>
      </w:pPr>
      <w:r>
        <w:rPr>
          <w:rStyle w:val="9"/>
          <w:rFonts w:hint="eastAsia" w:ascii="宋体" w:hAnsi="宋体" w:cs="宋体"/>
          <w:b/>
          <w:bCs/>
          <w:sz w:val="32"/>
          <w:lang w:eastAsia="zh-CN"/>
        </w:rPr>
        <w:t>比选</w:t>
      </w:r>
      <w:r>
        <w:rPr>
          <w:rStyle w:val="9"/>
          <w:rFonts w:hint="eastAsia" w:ascii="宋体" w:hAnsi="宋体" w:eastAsia="宋体" w:cs="宋体"/>
          <w:b/>
          <w:bCs/>
          <w:sz w:val="32"/>
          <w:lang w:eastAsia="zh-CN"/>
        </w:rPr>
        <w:t>申请人须知</w:t>
      </w:r>
    </w:p>
    <w:p>
      <w:pPr>
        <w:pStyle w:val="8"/>
        <w:spacing w:before="0" w:beforeLines="0" w:after="0" w:afterLines="0" w:line="560" w:lineRule="exact"/>
        <w:rPr>
          <w:rStyle w:val="9"/>
          <w:rFonts w:hint="eastAsia" w:ascii="宋体" w:hAnsi="宋体" w:eastAsia="宋体" w:cs="宋体"/>
          <w:b/>
          <w:bCs/>
          <w:sz w:val="32"/>
          <w:lang w:eastAsia="zh-CN"/>
        </w:rPr>
      </w:pPr>
      <w:r>
        <w:rPr>
          <w:rFonts w:hint="eastAsia" w:ascii="宋体" w:hAnsi="宋体" w:cs="宋体"/>
          <w:b/>
          <w:bCs/>
          <w:sz w:val="32"/>
          <w:szCs w:val="32"/>
          <w:lang w:eastAsia="zh-CN"/>
        </w:rPr>
        <w:t>比选</w:t>
      </w:r>
      <w:r>
        <w:rPr>
          <w:rFonts w:hint="eastAsia" w:ascii="宋体" w:hAnsi="宋体" w:eastAsia="宋体" w:cs="宋体"/>
          <w:b/>
          <w:bCs/>
          <w:sz w:val="32"/>
          <w:szCs w:val="32"/>
          <w:lang w:eastAsia="zh-CN"/>
        </w:rPr>
        <w:t>须知前附表</w:t>
      </w:r>
    </w:p>
    <w:tbl>
      <w:tblPr>
        <w:tblStyle w:val="5"/>
        <w:tblpPr w:leftFromText="180" w:rightFromText="180" w:vertAnchor="text" w:horzAnchor="page" w:tblpX="1027" w:tblpY="414"/>
        <w:tblOverlap w:val="never"/>
        <w:tblW w:w="10498"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573"/>
        <w:gridCol w:w="2359"/>
        <w:gridCol w:w="656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 w:hRule="exact"/>
          <w:tblHeader/>
        </w:trPr>
        <w:tc>
          <w:tcPr>
            <w:tcW w:w="1573" w:type="dxa"/>
            <w:vAlign w:val="center"/>
          </w:tcPr>
          <w:p>
            <w:pPr>
              <w:pStyle w:val="1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条款号</w:t>
            </w:r>
          </w:p>
        </w:tc>
        <w:tc>
          <w:tcPr>
            <w:tcW w:w="2359" w:type="dxa"/>
            <w:vAlign w:val="center"/>
          </w:tcPr>
          <w:p>
            <w:pPr>
              <w:pStyle w:val="10"/>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6566" w:type="dxa"/>
            <w:vAlign w:val="center"/>
          </w:tcPr>
          <w:p>
            <w:pPr>
              <w:pStyle w:val="1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7" w:hRule="atLeas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359" w:type="dxa"/>
            <w:vAlign w:val="center"/>
          </w:tcPr>
          <w:p>
            <w:pPr>
              <w:pStyle w:val="10"/>
              <w:spacing w:line="440" w:lineRule="exact"/>
              <w:ind w:left="-601" w:leftChars="-286" w:firstLine="720" w:firstLineChars="300"/>
              <w:jc w:val="center"/>
              <w:rPr>
                <w:rFonts w:hint="eastAsia" w:ascii="宋体" w:hAnsi="宋体" w:eastAsia="宋体" w:cs="宋体"/>
                <w:sz w:val="24"/>
                <w:szCs w:val="24"/>
                <w:lang w:val="zh-CN"/>
              </w:rPr>
            </w:pPr>
            <w:r>
              <w:rPr>
                <w:rFonts w:hint="eastAsia" w:eastAsia="宋体" w:cs="宋体"/>
                <w:sz w:val="24"/>
                <w:szCs w:val="24"/>
                <w:lang w:eastAsia="zh-CN"/>
              </w:rPr>
              <w:t>比选</w:t>
            </w:r>
            <w:r>
              <w:rPr>
                <w:rFonts w:hint="eastAsia" w:ascii="宋体" w:hAnsi="宋体" w:eastAsia="宋体" w:cs="宋体"/>
                <w:sz w:val="24"/>
                <w:szCs w:val="24"/>
                <w:lang w:val="zh-CN"/>
              </w:rPr>
              <w:t>人</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名称：仪陇县中医医院</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地址：仪陇县新政镇</w:t>
            </w:r>
          </w:p>
          <w:p>
            <w:pPr>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联系人：</w:t>
            </w:r>
            <w:r>
              <w:rPr>
                <w:rFonts w:hint="eastAsia" w:ascii="宋体" w:hAnsi="宋体" w:cs="宋体"/>
                <w:b/>
                <w:sz w:val="24"/>
                <w:szCs w:val="24"/>
                <w:u w:val="single"/>
                <w:lang w:eastAsia="zh-CN"/>
              </w:rPr>
              <w:t>周老师</w:t>
            </w:r>
            <w:r>
              <w:rPr>
                <w:rFonts w:hint="eastAsia" w:ascii="宋体" w:hAnsi="宋体" w:eastAsia="宋体" w:cs="宋体"/>
                <w:b/>
                <w:sz w:val="24"/>
                <w:szCs w:val="24"/>
                <w:u w:val="single"/>
                <w:lang w:val="en-US" w:eastAsia="zh-CN"/>
              </w:rPr>
              <w:t xml:space="preserve">  </w:t>
            </w:r>
          </w:p>
          <w:p>
            <w:pPr>
              <w:pStyle w:val="1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电话：</w:t>
            </w:r>
            <w:r>
              <w:rPr>
                <w:rFonts w:hint="eastAsia" w:eastAsia="宋体" w:cs="宋体"/>
                <w:sz w:val="24"/>
                <w:szCs w:val="24"/>
                <w:lang w:val="en-US" w:eastAsia="zh-CN"/>
              </w:rPr>
              <w:t>15281789694</w:t>
            </w:r>
            <w:r>
              <w:rPr>
                <w:rFonts w:hint="eastAsia" w:ascii="宋体" w:hAnsi="宋体" w:eastAsia="宋体" w:cs="宋体"/>
                <w:b w:val="0"/>
                <w:bCs w:val="0"/>
                <w:sz w:val="24"/>
                <w:szCs w:val="24"/>
                <w:u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0" w:hRule="atLeas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359" w:type="dxa"/>
            <w:vAlign w:val="center"/>
          </w:tcPr>
          <w:p>
            <w:pPr>
              <w:pStyle w:val="10"/>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6566" w:type="dxa"/>
            <w:vAlign w:val="center"/>
          </w:tcPr>
          <w:p>
            <w:pPr>
              <w:jc w:val="center"/>
              <w:rPr>
                <w:rFonts w:hint="default" w:ascii="宋体" w:hAnsi="宋体" w:eastAsia="宋体" w:cs="宋体"/>
                <w:b/>
                <w:sz w:val="24"/>
                <w:szCs w:val="24"/>
                <w:lang w:val="en-US" w:eastAsia="zh-CN"/>
              </w:rPr>
            </w:pPr>
            <w:r>
              <w:rPr>
                <w:rFonts w:hint="eastAsia" w:ascii="宋体" w:hAnsi="宋体" w:eastAsia="宋体" w:cs="宋体"/>
                <w:kern w:val="0"/>
                <w:sz w:val="24"/>
                <w:szCs w:val="24"/>
                <w:lang w:val="en-US" w:eastAsia="zh-CN"/>
              </w:rPr>
              <w:t>仪陇县中医医院</w:t>
            </w:r>
            <w:r>
              <w:rPr>
                <w:rFonts w:hint="eastAsia" w:ascii="宋体" w:hAnsi="宋体" w:cs="宋体"/>
                <w:kern w:val="0"/>
                <w:sz w:val="24"/>
                <w:szCs w:val="24"/>
                <w:lang w:val="en-US" w:eastAsia="zh-CN"/>
              </w:rPr>
              <w:t>2024</w:t>
            </w:r>
            <w:r>
              <w:rPr>
                <w:rFonts w:hint="eastAsia" w:ascii="宋体" w:hAnsi="宋体" w:eastAsia="宋体" w:cs="宋体"/>
                <w:kern w:val="0"/>
                <w:sz w:val="24"/>
                <w:szCs w:val="24"/>
                <w:lang w:val="en-US" w:eastAsia="zh-CN"/>
              </w:rPr>
              <w:t>年</w:t>
            </w:r>
            <w:r>
              <w:rPr>
                <w:rFonts w:hint="eastAsia" w:ascii="宋体" w:hAnsi="宋体" w:cs="宋体"/>
                <w:b/>
                <w:bCs/>
                <w:sz w:val="24"/>
                <w:szCs w:val="24"/>
                <w:lang w:val="en-US" w:eastAsia="zh-CN"/>
              </w:rPr>
              <w:t>医用干式胶片</w:t>
            </w:r>
            <w:r>
              <w:rPr>
                <w:rFonts w:hint="eastAsia" w:ascii="宋体" w:hAnsi="宋体" w:cs="宋体"/>
                <w:kern w:val="0"/>
                <w:sz w:val="24"/>
                <w:szCs w:val="24"/>
                <w:lang w:eastAsia="zh-CN"/>
              </w:rPr>
              <w:t>比选</w:t>
            </w:r>
            <w:r>
              <w:rPr>
                <w:rFonts w:hint="eastAsia" w:ascii="宋体" w:hAnsi="宋体" w:eastAsia="宋体" w:cs="宋体"/>
                <w:kern w:val="0"/>
                <w:sz w:val="24"/>
                <w:szCs w:val="24"/>
              </w:rPr>
              <w:t>采购</w:t>
            </w:r>
            <w:r>
              <w:rPr>
                <w:rFonts w:hint="eastAsia" w:ascii="宋体" w:hAnsi="宋体" w:cs="宋体"/>
                <w:kern w:val="0"/>
                <w:sz w:val="24"/>
                <w:szCs w:val="24"/>
                <w:lang w:val="en-US" w:eastAsia="zh-CN"/>
              </w:rPr>
              <w:t>(第二次)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7"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仪陇县新政镇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0"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4</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是否接受</w:t>
            </w:r>
            <w:r>
              <w:rPr>
                <w:rFonts w:hint="eastAsia" w:ascii="宋体" w:hAnsi="宋体" w:cs="宋体"/>
                <w:kern w:val="0"/>
                <w:sz w:val="24"/>
                <w:szCs w:val="24"/>
                <w:lang w:val="zh-CN"/>
              </w:rPr>
              <w:t>联合体投标</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联合体比选</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5</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评审方法</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综合评估法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54" w:hRule="exact"/>
        </w:trPr>
        <w:tc>
          <w:tcPr>
            <w:tcW w:w="1573" w:type="dxa"/>
            <w:vAlign w:val="center"/>
          </w:tcPr>
          <w:p>
            <w:pPr>
              <w:pStyle w:val="10"/>
              <w:spacing w:line="360" w:lineRule="exact"/>
              <w:ind w:right="230"/>
              <w:jc w:val="center"/>
              <w:rPr>
                <w:rFonts w:hint="eastAsia" w:ascii="宋体" w:hAnsi="宋体" w:eastAsia="宋体" w:cs="宋体"/>
                <w:sz w:val="24"/>
                <w:szCs w:val="24"/>
              </w:rPr>
            </w:pPr>
            <w:r>
              <w:rPr>
                <w:rFonts w:hint="eastAsia" w:ascii="宋体" w:hAnsi="宋体" w:eastAsia="宋体" w:cs="宋体"/>
                <w:sz w:val="24"/>
                <w:szCs w:val="24"/>
              </w:rPr>
              <w:t>6</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比选</w:t>
            </w:r>
            <w:r>
              <w:rPr>
                <w:rFonts w:hint="eastAsia" w:ascii="宋体" w:hAnsi="宋体" w:eastAsia="宋体" w:cs="宋体"/>
                <w:kern w:val="0"/>
                <w:sz w:val="24"/>
                <w:szCs w:val="24"/>
                <w:lang w:val="zh-CN"/>
              </w:rPr>
              <w:t>文件递交时间</w:t>
            </w:r>
          </w:p>
        </w:tc>
        <w:tc>
          <w:tcPr>
            <w:tcW w:w="6566" w:type="dxa"/>
            <w:vAlign w:val="center"/>
          </w:tcPr>
          <w:p>
            <w:pPr>
              <w:spacing w:line="44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2024</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 xml:space="preserve"> 3</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lang w:val="en-US" w:eastAsia="zh-CN"/>
              </w:rPr>
              <w:t>下午15</w:t>
            </w:r>
            <w:r>
              <w:rPr>
                <w:rFonts w:hint="eastAsia" w:ascii="宋体" w:hAnsi="宋体" w:eastAsia="宋体" w:cs="宋体"/>
                <w:color w:val="auto"/>
                <w:kern w:val="0"/>
                <w:sz w:val="24"/>
                <w:szCs w:val="24"/>
                <w:lang w:val="en-US" w:eastAsia="zh-CN"/>
              </w:rPr>
              <w:t>:00---</w:t>
            </w:r>
            <w:r>
              <w:rPr>
                <w:rFonts w:hint="eastAsia" w:ascii="宋体" w:hAnsi="宋体" w:cs="宋体"/>
                <w:color w:val="auto"/>
                <w:kern w:val="0"/>
                <w:sz w:val="24"/>
                <w:szCs w:val="24"/>
                <w:lang w:val="en-US" w:eastAsia="zh-CN"/>
              </w:rPr>
              <w:t>2024</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 xml:space="preserve"> 7 </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 xml:space="preserve"> 8</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lang w:val="en-US" w:eastAsia="zh-CN"/>
              </w:rPr>
              <w:t>18：00</w:t>
            </w:r>
            <w:r>
              <w:rPr>
                <w:rFonts w:hint="eastAsia" w:ascii="宋体" w:hAnsi="宋体" w:eastAsia="宋体" w:cs="宋体"/>
                <w:color w:val="auto"/>
                <w:kern w:val="0"/>
                <w:sz w:val="24"/>
                <w:szCs w:val="24"/>
                <w:lang w:val="en-US" w:eastAsia="zh-CN"/>
              </w:rPr>
              <w:t xml:space="preserve">分     </w:t>
            </w:r>
            <w:r>
              <w:rPr>
                <w:rFonts w:hint="eastAsia" w:ascii="宋体" w:hAnsi="宋体" w:eastAsia="宋体" w:cs="宋体"/>
                <w:color w:val="auto"/>
                <w:kern w:val="0"/>
                <w:sz w:val="24"/>
                <w:szCs w:val="24"/>
                <w:lang w:val="zh-CN"/>
              </w:rPr>
              <w:t>过时拒收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0"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7</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比选</w:t>
            </w:r>
            <w:r>
              <w:rPr>
                <w:rFonts w:hint="eastAsia" w:ascii="宋体" w:hAnsi="宋体" w:eastAsia="宋体" w:cs="宋体"/>
                <w:kern w:val="0"/>
                <w:sz w:val="24"/>
                <w:szCs w:val="24"/>
                <w:lang w:val="zh-CN"/>
              </w:rPr>
              <w:t>开标截止时间</w:t>
            </w:r>
          </w:p>
        </w:tc>
        <w:tc>
          <w:tcPr>
            <w:tcW w:w="6566" w:type="dxa"/>
            <w:vAlign w:val="center"/>
          </w:tcPr>
          <w:p>
            <w:pPr>
              <w:spacing w:line="440" w:lineRule="exact"/>
              <w:ind w:firstLine="480" w:firstLineChars="200"/>
              <w:jc w:val="center"/>
              <w:rPr>
                <w:rFonts w:hint="eastAsia" w:ascii="宋体" w:hAnsi="宋体" w:eastAsia="宋体" w:cs="宋体"/>
                <w:color w:val="auto"/>
                <w:kern w:val="0"/>
                <w:sz w:val="24"/>
                <w:szCs w:val="24"/>
                <w:lang w:val="zh-CN"/>
              </w:rPr>
            </w:pPr>
            <w:r>
              <w:rPr>
                <w:rFonts w:hint="eastAsia" w:ascii="宋体" w:hAnsi="宋体" w:cs="宋体"/>
                <w:color w:val="auto"/>
                <w:kern w:val="0"/>
                <w:sz w:val="24"/>
                <w:szCs w:val="24"/>
                <w:lang w:val="en-US" w:eastAsia="zh-CN"/>
              </w:rPr>
              <w:t>待定</w:t>
            </w:r>
            <w:r>
              <w:rPr>
                <w:rFonts w:hint="eastAsia" w:ascii="宋体" w:hAnsi="宋体" w:eastAsia="宋体" w:cs="宋体"/>
                <w:color w:val="auto"/>
                <w:kern w:val="0"/>
                <w:sz w:val="24"/>
                <w:szCs w:val="24"/>
                <w:lang w:val="zh-CN"/>
              </w:rPr>
              <w:t xml:space="preserve"> </w:t>
            </w:r>
            <w:r>
              <w:rPr>
                <w:rFonts w:hint="eastAsia" w:ascii="宋体" w:hAnsi="宋体" w:eastAsia="宋体" w:cs="宋体"/>
                <w:color w:val="auto"/>
                <w:kern w:val="0"/>
                <w:sz w:val="24"/>
                <w:szCs w:val="24"/>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 w:hRule="exact"/>
        </w:trPr>
        <w:tc>
          <w:tcPr>
            <w:tcW w:w="1573" w:type="dxa"/>
            <w:vAlign w:val="center"/>
          </w:tcPr>
          <w:p>
            <w:pPr>
              <w:pStyle w:val="10"/>
              <w:spacing w:line="360" w:lineRule="exact"/>
              <w:ind w:right="264"/>
              <w:jc w:val="center"/>
              <w:rPr>
                <w:rFonts w:hint="eastAsia" w:ascii="宋体" w:hAnsi="宋体" w:eastAsia="宋体" w:cs="宋体"/>
                <w:b/>
                <w:bCs/>
                <w:sz w:val="24"/>
                <w:szCs w:val="24"/>
                <w:lang w:val="en-US" w:eastAsia="zh-CN"/>
              </w:rPr>
            </w:pPr>
            <w:r>
              <w:rPr>
                <w:rFonts w:hint="eastAsia" w:eastAsia="宋体" w:cs="宋体"/>
                <w:b/>
                <w:bCs/>
                <w:sz w:val="24"/>
                <w:szCs w:val="24"/>
                <w:lang w:val="en-US" w:eastAsia="zh-CN"/>
              </w:rPr>
              <w:t>8</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eastAsia="宋体" w:cs="宋体"/>
                <w:b/>
                <w:bCs/>
                <w:sz w:val="24"/>
                <w:szCs w:val="24"/>
                <w:lang w:val="zh-CN"/>
              </w:rPr>
              <w:t>项目服务时限</w:t>
            </w:r>
          </w:p>
        </w:tc>
        <w:tc>
          <w:tcPr>
            <w:tcW w:w="6566" w:type="dxa"/>
            <w:vAlign w:val="center"/>
          </w:tcPr>
          <w:p>
            <w:pPr>
              <w:pStyle w:val="10"/>
              <w:spacing w:line="440" w:lineRule="exact"/>
              <w:jc w:val="center"/>
              <w:rPr>
                <w:rFonts w:hint="default" w:eastAsia="宋体" w:cs="宋体"/>
                <w:b/>
                <w:bCs/>
                <w:sz w:val="21"/>
                <w:szCs w:val="21"/>
                <w:lang w:val="en-US" w:eastAsia="zh-CN"/>
              </w:rPr>
            </w:pPr>
            <w:r>
              <w:rPr>
                <w:rFonts w:hint="eastAsia" w:eastAsia="宋体" w:cs="宋体"/>
                <w:b/>
                <w:bCs/>
                <w:sz w:val="21"/>
                <w:szCs w:val="21"/>
                <w:lang w:val="zh-CN"/>
              </w:rPr>
              <w:t>暂拟定服务至</w:t>
            </w:r>
            <w:r>
              <w:rPr>
                <w:rFonts w:hint="eastAsia" w:eastAsia="宋体" w:cs="宋体"/>
                <w:b/>
                <w:bCs/>
                <w:sz w:val="21"/>
                <w:szCs w:val="21"/>
                <w:lang w:val="en-US" w:eastAsia="zh-CN"/>
              </w:rPr>
              <w:t>2024年12月31日，可顺延。具体根据县总医院安排为准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 w:hRule="exact"/>
        </w:trPr>
        <w:tc>
          <w:tcPr>
            <w:tcW w:w="1573" w:type="dxa"/>
            <w:vAlign w:val="center"/>
          </w:tcPr>
          <w:p>
            <w:pPr>
              <w:pStyle w:val="10"/>
              <w:spacing w:line="360" w:lineRule="exact"/>
              <w:ind w:right="264"/>
              <w:jc w:val="center"/>
              <w:rPr>
                <w:rFonts w:hint="eastAsia" w:ascii="宋体" w:hAnsi="宋体" w:eastAsia="宋体" w:cs="宋体"/>
                <w:b/>
                <w:bCs/>
                <w:sz w:val="24"/>
                <w:szCs w:val="24"/>
                <w:lang w:val="zh-CN" w:eastAsia="zh-CN"/>
              </w:rPr>
            </w:pPr>
            <w:r>
              <w:rPr>
                <w:rFonts w:hint="eastAsia" w:eastAsia="宋体" w:cs="宋体"/>
                <w:b/>
                <w:bCs/>
                <w:sz w:val="24"/>
                <w:szCs w:val="24"/>
                <w:lang w:val="en-US" w:eastAsia="zh-CN"/>
              </w:rPr>
              <w:t>9</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eastAsia="宋体" w:cs="宋体"/>
                <w:b/>
                <w:bCs/>
                <w:sz w:val="24"/>
                <w:szCs w:val="24"/>
                <w:lang w:val="zh-CN"/>
              </w:rPr>
              <w:t>比选</w:t>
            </w:r>
            <w:r>
              <w:rPr>
                <w:rFonts w:hint="eastAsia" w:ascii="宋体" w:hAnsi="宋体" w:eastAsia="宋体" w:cs="宋体"/>
                <w:b/>
                <w:bCs/>
                <w:sz w:val="24"/>
                <w:szCs w:val="24"/>
                <w:lang w:val="zh-CN"/>
              </w:rPr>
              <w:t>申请</w:t>
            </w:r>
            <w:r>
              <w:rPr>
                <w:rFonts w:hint="eastAsia" w:eastAsia="宋体" w:cs="宋体"/>
                <w:b/>
                <w:bCs/>
                <w:sz w:val="24"/>
                <w:szCs w:val="24"/>
                <w:lang w:val="zh-CN"/>
              </w:rPr>
              <w:t>文件</w:t>
            </w:r>
          </w:p>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文件份数</w:t>
            </w:r>
          </w:p>
        </w:tc>
        <w:tc>
          <w:tcPr>
            <w:tcW w:w="6566" w:type="dxa"/>
            <w:vAlign w:val="center"/>
          </w:tcPr>
          <w:p>
            <w:pPr>
              <w:pStyle w:val="10"/>
              <w:spacing w:line="440" w:lineRule="exact"/>
              <w:jc w:val="center"/>
              <w:rPr>
                <w:rFonts w:hint="eastAsia" w:ascii="宋体" w:hAnsi="宋体" w:eastAsia="宋体" w:cs="宋体"/>
                <w:b/>
                <w:bCs/>
                <w:sz w:val="21"/>
                <w:szCs w:val="21"/>
                <w:lang w:val="zh-CN"/>
              </w:rPr>
            </w:pPr>
            <w:r>
              <w:rPr>
                <w:rFonts w:hint="eastAsia" w:eastAsia="宋体" w:cs="宋体"/>
                <w:b/>
                <w:bCs/>
                <w:sz w:val="21"/>
                <w:szCs w:val="21"/>
                <w:lang w:val="zh-CN"/>
              </w:rPr>
              <w:t>比选</w:t>
            </w:r>
            <w:r>
              <w:rPr>
                <w:rFonts w:hint="eastAsia" w:ascii="宋体" w:hAnsi="宋体" w:eastAsia="宋体" w:cs="宋体"/>
                <w:b/>
                <w:bCs/>
                <w:sz w:val="21"/>
                <w:szCs w:val="21"/>
                <w:lang w:val="zh-CN"/>
              </w:rPr>
              <w:t>申请文件一式三份，正本一份，副本二份，</w:t>
            </w:r>
            <w:r>
              <w:rPr>
                <w:rFonts w:hint="eastAsia" w:eastAsia="宋体" w:cs="宋体"/>
                <w:b/>
                <w:bCs/>
                <w:sz w:val="21"/>
                <w:szCs w:val="21"/>
                <w:lang w:val="zh-CN"/>
              </w:rPr>
              <w:t>必须胶封成册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exact"/>
        </w:trPr>
        <w:tc>
          <w:tcPr>
            <w:tcW w:w="1573" w:type="dxa"/>
            <w:vAlign w:val="center"/>
          </w:tcPr>
          <w:p>
            <w:pPr>
              <w:pStyle w:val="10"/>
              <w:spacing w:line="360" w:lineRule="exact"/>
              <w:ind w:right="264"/>
              <w:jc w:val="center"/>
              <w:rPr>
                <w:rFonts w:hint="default" w:ascii="宋体" w:hAnsi="宋体" w:eastAsia="宋体" w:cs="宋体"/>
                <w:b/>
                <w:bCs/>
                <w:sz w:val="24"/>
                <w:szCs w:val="24"/>
                <w:lang w:val="en-US" w:eastAsia="zh-CN"/>
              </w:rPr>
            </w:pPr>
            <w:r>
              <w:rPr>
                <w:rFonts w:hint="eastAsia" w:eastAsia="宋体" w:cs="宋体"/>
                <w:b/>
                <w:bCs/>
                <w:sz w:val="24"/>
                <w:szCs w:val="24"/>
                <w:lang w:val="en-US" w:eastAsia="zh-CN"/>
              </w:rPr>
              <w:t>10</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eastAsia="宋体" w:cs="宋体"/>
                <w:b/>
                <w:bCs/>
                <w:sz w:val="24"/>
                <w:szCs w:val="24"/>
                <w:lang w:val="zh-CN"/>
              </w:rPr>
              <w:t>比选</w:t>
            </w:r>
            <w:r>
              <w:rPr>
                <w:rFonts w:hint="eastAsia" w:ascii="宋体" w:hAnsi="宋体" w:eastAsia="宋体" w:cs="宋体"/>
                <w:b/>
                <w:bCs/>
                <w:sz w:val="24"/>
                <w:szCs w:val="24"/>
                <w:lang w:val="zh-CN"/>
              </w:rPr>
              <w:t>申请</w:t>
            </w:r>
          </w:p>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文件的装订</w:t>
            </w:r>
          </w:p>
        </w:tc>
        <w:tc>
          <w:tcPr>
            <w:tcW w:w="6566" w:type="dxa"/>
            <w:vAlign w:val="center"/>
          </w:tcPr>
          <w:p>
            <w:pPr>
              <w:spacing w:line="440" w:lineRule="exact"/>
              <w:jc w:val="center"/>
              <w:rPr>
                <w:rFonts w:hint="eastAsia" w:ascii="宋体" w:hAnsi="宋体" w:eastAsia="宋体" w:cs="宋体"/>
                <w:b/>
                <w:bCs/>
                <w:kern w:val="0"/>
                <w:sz w:val="21"/>
                <w:szCs w:val="21"/>
                <w:lang w:val="zh-CN"/>
              </w:rPr>
            </w:pPr>
            <w:r>
              <w:rPr>
                <w:rFonts w:hint="eastAsia" w:ascii="宋体" w:hAnsi="宋体" w:cs="宋体"/>
                <w:b/>
                <w:bCs/>
                <w:sz w:val="21"/>
                <w:szCs w:val="21"/>
                <w:lang w:val="zh-CN"/>
              </w:rPr>
              <w:t>比选</w:t>
            </w:r>
            <w:r>
              <w:rPr>
                <w:rFonts w:hint="eastAsia" w:ascii="宋体" w:hAnsi="宋体" w:eastAsia="宋体" w:cs="宋体"/>
                <w:b/>
                <w:bCs/>
                <w:kern w:val="0"/>
                <w:sz w:val="21"/>
                <w:szCs w:val="21"/>
                <w:lang w:val="zh-CN"/>
              </w:rPr>
              <w:t>申请文件正本和所有副本密封装订在一个文件袋内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7" w:hRule="atLeast"/>
        </w:trPr>
        <w:tc>
          <w:tcPr>
            <w:tcW w:w="1573" w:type="dxa"/>
            <w:vAlign w:val="center"/>
          </w:tcPr>
          <w:p>
            <w:pPr>
              <w:pStyle w:val="10"/>
              <w:spacing w:line="360" w:lineRule="exact"/>
              <w:ind w:right="264"/>
              <w:jc w:val="center"/>
              <w:rPr>
                <w:rFonts w:hint="default" w:ascii="宋体" w:hAnsi="宋体" w:eastAsia="宋体" w:cs="宋体"/>
                <w:b/>
                <w:bCs/>
                <w:sz w:val="24"/>
                <w:szCs w:val="24"/>
                <w:lang w:val="en-US" w:eastAsia="zh-CN"/>
              </w:rPr>
            </w:pPr>
            <w:r>
              <w:rPr>
                <w:rFonts w:hint="eastAsia" w:eastAsia="宋体" w:cs="宋体"/>
                <w:b/>
                <w:bCs/>
                <w:sz w:val="24"/>
                <w:szCs w:val="24"/>
                <w:lang w:val="en-US" w:eastAsia="zh-CN"/>
              </w:rPr>
              <w:t>11</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eastAsia="宋体" w:cs="宋体"/>
                <w:b/>
                <w:bCs/>
                <w:sz w:val="24"/>
                <w:szCs w:val="24"/>
                <w:lang w:val="zh-CN"/>
              </w:rPr>
              <w:t>比选</w:t>
            </w:r>
            <w:r>
              <w:rPr>
                <w:rFonts w:hint="eastAsia" w:ascii="宋体" w:hAnsi="宋体" w:eastAsia="宋体" w:cs="宋体"/>
                <w:b/>
                <w:bCs/>
                <w:sz w:val="24"/>
                <w:szCs w:val="24"/>
                <w:lang w:val="zh-CN"/>
              </w:rPr>
              <w:t>申请文件</w:t>
            </w:r>
          </w:p>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封面的标注</w:t>
            </w:r>
          </w:p>
        </w:tc>
        <w:tc>
          <w:tcPr>
            <w:tcW w:w="6566" w:type="dxa"/>
            <w:vAlign w:val="center"/>
          </w:tcPr>
          <w:p>
            <w:pPr>
              <w:pStyle w:val="10"/>
              <w:spacing w:line="440" w:lineRule="exact"/>
              <w:jc w:val="center"/>
              <w:rPr>
                <w:rFonts w:hint="eastAsia" w:ascii="宋体" w:hAnsi="宋体" w:eastAsia="宋体" w:cs="宋体"/>
                <w:b/>
                <w:bCs/>
                <w:sz w:val="21"/>
                <w:szCs w:val="21"/>
                <w:lang w:val="zh-CN"/>
              </w:rPr>
            </w:pPr>
            <w:r>
              <w:rPr>
                <w:rFonts w:hint="eastAsia" w:eastAsia="宋体" w:cs="宋体"/>
                <w:b/>
                <w:bCs/>
                <w:sz w:val="21"/>
                <w:szCs w:val="21"/>
                <w:lang w:eastAsia="zh-CN"/>
              </w:rPr>
              <w:t>比选</w:t>
            </w:r>
            <w:r>
              <w:rPr>
                <w:rFonts w:hint="eastAsia" w:ascii="宋体" w:hAnsi="宋体" w:eastAsia="宋体" w:cs="宋体"/>
                <w:b/>
                <w:bCs/>
                <w:sz w:val="21"/>
                <w:szCs w:val="21"/>
                <w:lang w:val="zh-CN"/>
              </w:rPr>
              <w:t>申请文件的封面上均应标明：</w:t>
            </w:r>
            <w:r>
              <w:rPr>
                <w:rFonts w:hint="eastAsia" w:eastAsia="宋体" w:cs="宋体"/>
                <w:b/>
                <w:bCs/>
                <w:sz w:val="21"/>
                <w:szCs w:val="21"/>
                <w:lang w:eastAsia="zh-CN"/>
              </w:rPr>
              <w:t>比选</w:t>
            </w:r>
            <w:r>
              <w:rPr>
                <w:rFonts w:hint="eastAsia" w:ascii="宋体" w:hAnsi="宋体" w:eastAsia="宋体" w:cs="宋体"/>
                <w:b/>
                <w:bCs/>
                <w:sz w:val="21"/>
                <w:szCs w:val="21"/>
                <w:lang w:val="zh-CN"/>
              </w:rPr>
              <w:t>项目名称、</w:t>
            </w:r>
            <w:r>
              <w:rPr>
                <w:rFonts w:hint="eastAsia" w:eastAsia="宋体" w:cs="宋体"/>
                <w:b/>
                <w:bCs/>
                <w:sz w:val="21"/>
                <w:szCs w:val="21"/>
                <w:lang w:eastAsia="zh-CN"/>
              </w:rPr>
              <w:t>比选</w:t>
            </w:r>
            <w:r>
              <w:rPr>
                <w:rFonts w:hint="eastAsia" w:ascii="宋体" w:hAnsi="宋体" w:eastAsia="宋体" w:cs="宋体"/>
                <w:b/>
                <w:bCs/>
                <w:sz w:val="21"/>
                <w:szCs w:val="21"/>
                <w:lang w:val="zh-CN"/>
              </w:rPr>
              <w:t>申请人名称，比选日期；并分别在右上角标明“正本”和“副本”字样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3" w:hRule="atLeast"/>
        </w:trPr>
        <w:tc>
          <w:tcPr>
            <w:tcW w:w="1573" w:type="dxa"/>
            <w:vAlign w:val="center"/>
          </w:tcPr>
          <w:p>
            <w:pPr>
              <w:pStyle w:val="10"/>
              <w:spacing w:line="360" w:lineRule="exact"/>
              <w:ind w:right="264"/>
              <w:jc w:val="center"/>
              <w:rPr>
                <w:rFonts w:hint="default" w:ascii="宋体" w:hAnsi="宋体" w:eastAsia="宋体" w:cs="宋体"/>
                <w:b/>
                <w:bCs/>
                <w:sz w:val="24"/>
                <w:szCs w:val="24"/>
                <w:lang w:val="en-US" w:eastAsia="zh-CN"/>
              </w:rPr>
            </w:pPr>
            <w:r>
              <w:rPr>
                <w:rFonts w:hint="eastAsia" w:eastAsia="宋体" w:cs="宋体"/>
                <w:b/>
                <w:bCs/>
                <w:sz w:val="24"/>
                <w:szCs w:val="24"/>
                <w:lang w:val="en-US" w:eastAsia="zh-CN"/>
              </w:rPr>
              <w:t>12</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比选申请文件外层密封袋的标注</w:t>
            </w:r>
          </w:p>
        </w:tc>
        <w:tc>
          <w:tcPr>
            <w:tcW w:w="6566" w:type="dxa"/>
            <w:vAlign w:val="center"/>
          </w:tcPr>
          <w:p>
            <w:pPr>
              <w:spacing w:line="440" w:lineRule="exact"/>
              <w:jc w:val="center"/>
              <w:rPr>
                <w:rFonts w:hint="eastAsia" w:ascii="宋体" w:hAnsi="宋体" w:eastAsia="宋体" w:cs="宋体"/>
                <w:b/>
                <w:bCs/>
                <w:kern w:val="0"/>
                <w:sz w:val="21"/>
                <w:szCs w:val="21"/>
                <w:lang w:val="zh-CN"/>
              </w:rPr>
            </w:pPr>
            <w:r>
              <w:rPr>
                <w:rFonts w:hint="eastAsia" w:ascii="宋体" w:hAnsi="宋体" w:cs="宋体"/>
                <w:b/>
                <w:bCs/>
                <w:sz w:val="21"/>
                <w:szCs w:val="21"/>
                <w:lang w:eastAsia="zh-CN"/>
              </w:rPr>
              <w:t>比选</w:t>
            </w:r>
            <w:r>
              <w:rPr>
                <w:rFonts w:hint="eastAsia" w:ascii="宋体" w:hAnsi="宋体" w:eastAsia="宋体" w:cs="宋体"/>
                <w:b/>
                <w:bCs/>
                <w:kern w:val="0"/>
                <w:sz w:val="21"/>
                <w:szCs w:val="21"/>
                <w:lang w:val="zh-CN"/>
              </w:rPr>
              <w:t>申请文件正本、副本统一密封在一个密封袋（箱）内，并注明</w:t>
            </w:r>
            <w:r>
              <w:rPr>
                <w:rFonts w:hint="eastAsia" w:ascii="宋体" w:hAnsi="宋体" w:cs="宋体"/>
                <w:b/>
                <w:bCs/>
                <w:sz w:val="21"/>
                <w:szCs w:val="21"/>
                <w:lang w:eastAsia="zh-CN"/>
              </w:rPr>
              <w:t>比选</w:t>
            </w:r>
            <w:r>
              <w:rPr>
                <w:rFonts w:hint="eastAsia" w:ascii="宋体" w:hAnsi="宋体" w:eastAsia="宋体" w:cs="宋体"/>
                <w:b/>
                <w:bCs/>
                <w:kern w:val="0"/>
                <w:sz w:val="21"/>
                <w:szCs w:val="21"/>
                <w:lang w:val="zh-CN"/>
              </w:rPr>
              <w:t>申请人名称、项目名称、包号</w:t>
            </w:r>
            <w:r>
              <w:rPr>
                <w:rFonts w:hint="eastAsia" w:ascii="宋体" w:hAnsi="宋体" w:cs="宋体"/>
                <w:b/>
                <w:bCs/>
                <w:kern w:val="0"/>
                <w:sz w:val="21"/>
                <w:szCs w:val="21"/>
                <w:lang w:val="zh-CN"/>
              </w:rPr>
              <w:t>，联系人及联系方式</w:t>
            </w:r>
            <w:r>
              <w:rPr>
                <w:rFonts w:hint="eastAsia" w:ascii="宋体" w:hAnsi="宋体" w:eastAsia="宋体" w:cs="宋体"/>
                <w:b/>
                <w:bCs/>
                <w:kern w:val="0"/>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trPr>
        <w:tc>
          <w:tcPr>
            <w:tcW w:w="1573" w:type="dxa"/>
            <w:vAlign w:val="center"/>
          </w:tcPr>
          <w:p>
            <w:pPr>
              <w:pStyle w:val="10"/>
              <w:spacing w:line="360" w:lineRule="exact"/>
              <w:ind w:right="264"/>
              <w:jc w:val="center"/>
              <w:rPr>
                <w:rFonts w:hint="default" w:ascii="宋体" w:hAnsi="宋体" w:eastAsia="宋体" w:cs="宋体"/>
                <w:sz w:val="24"/>
                <w:szCs w:val="24"/>
                <w:lang w:val="en-US" w:eastAsia="zh-CN"/>
              </w:rPr>
            </w:pPr>
            <w:r>
              <w:rPr>
                <w:rFonts w:hint="eastAsia" w:eastAsia="宋体" w:cs="宋体"/>
                <w:sz w:val="24"/>
                <w:szCs w:val="24"/>
                <w:lang w:val="en-US" w:eastAsia="zh-CN"/>
              </w:rPr>
              <w:t>13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递交</w:t>
            </w:r>
            <w:r>
              <w:rPr>
                <w:rFonts w:hint="eastAsia" w:ascii="宋体" w:hAnsi="宋体" w:cs="宋体"/>
                <w:kern w:val="0"/>
                <w:sz w:val="24"/>
                <w:szCs w:val="24"/>
                <w:lang w:val="zh-CN"/>
              </w:rPr>
              <w:t>比选</w:t>
            </w:r>
            <w:r>
              <w:rPr>
                <w:rFonts w:hint="eastAsia" w:ascii="宋体" w:hAnsi="宋体" w:eastAsia="宋体" w:cs="宋体"/>
                <w:kern w:val="0"/>
                <w:sz w:val="24"/>
                <w:szCs w:val="24"/>
                <w:lang w:val="zh-CN"/>
              </w:rPr>
              <w:t>申请</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文件地点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bCs/>
                <w:color w:val="000000"/>
                <w:sz w:val="24"/>
                <w:szCs w:val="24"/>
                <w:u w:val="single"/>
              </w:rPr>
              <w:t>仪陇县中医医院</w:t>
            </w:r>
            <w:r>
              <w:rPr>
                <w:rFonts w:hint="eastAsia" w:ascii="宋体" w:hAnsi="宋体" w:eastAsia="宋体" w:cs="宋体"/>
                <w:bCs/>
                <w:color w:val="000000"/>
                <w:sz w:val="24"/>
                <w:szCs w:val="24"/>
                <w:u w:val="single"/>
                <w:lang w:eastAsia="zh-CN"/>
              </w:rPr>
              <w:t>后勤保障</w:t>
            </w:r>
            <w:r>
              <w:rPr>
                <w:rFonts w:hint="eastAsia" w:ascii="宋体" w:hAnsi="宋体" w:cs="宋体"/>
                <w:bCs/>
                <w:color w:val="000000"/>
                <w:sz w:val="24"/>
                <w:szCs w:val="24"/>
                <w:u w:val="single"/>
                <w:lang w:eastAsia="zh-CN"/>
              </w:rPr>
              <w:t>科</w:t>
            </w:r>
            <w:r>
              <w:rPr>
                <w:rFonts w:hint="eastAsia" w:ascii="宋体" w:hAnsi="宋体" w:eastAsia="宋体" w:cs="宋体"/>
                <w:bCs/>
                <w:color w:val="000000"/>
                <w:sz w:val="24"/>
                <w:szCs w:val="24"/>
                <w:u w:val="single"/>
                <w:lang w:eastAsia="zh-CN"/>
              </w:rPr>
              <w:t>办公室（岐黄楼</w:t>
            </w:r>
            <w:r>
              <w:rPr>
                <w:rFonts w:hint="eastAsia" w:ascii="宋体" w:hAnsi="宋体" w:cs="宋体"/>
                <w:bCs/>
                <w:color w:val="000000"/>
                <w:sz w:val="24"/>
                <w:szCs w:val="24"/>
                <w:u w:val="single"/>
                <w:lang w:val="en-US" w:eastAsia="zh-CN"/>
              </w:rPr>
              <w:t>302</w:t>
            </w:r>
            <w:r>
              <w:rPr>
                <w:rFonts w:hint="eastAsia" w:ascii="宋体" w:hAnsi="宋体" w:eastAsia="宋体" w:cs="宋体"/>
                <w:bCs/>
                <w:color w:val="000000"/>
                <w:sz w:val="24"/>
                <w:szCs w:val="24"/>
                <w:u w:val="single"/>
                <w:lang w:val="en-US" w:eastAsia="zh-CN"/>
              </w:rPr>
              <w:t>室</w:t>
            </w:r>
            <w:r>
              <w:rPr>
                <w:rFonts w:hint="eastAsia" w:ascii="宋体" w:hAnsi="宋体" w:eastAsia="宋体" w:cs="宋体"/>
                <w:bCs/>
                <w:color w:val="000000"/>
                <w:sz w:val="24"/>
                <w:szCs w:val="24"/>
                <w:u w:val="singl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trPr>
        <w:tc>
          <w:tcPr>
            <w:tcW w:w="1573" w:type="dxa"/>
            <w:vAlign w:val="center"/>
          </w:tcPr>
          <w:p>
            <w:pPr>
              <w:pStyle w:val="10"/>
              <w:spacing w:line="360" w:lineRule="exact"/>
              <w:ind w:right="264"/>
              <w:jc w:val="center"/>
              <w:rPr>
                <w:rFonts w:hint="default" w:ascii="宋体" w:hAnsi="宋体" w:eastAsia="宋体" w:cs="宋体"/>
                <w:sz w:val="24"/>
                <w:szCs w:val="24"/>
                <w:lang w:val="en-US" w:eastAsia="zh-CN"/>
              </w:rPr>
            </w:pPr>
            <w:r>
              <w:rPr>
                <w:rFonts w:hint="eastAsia" w:eastAsia="宋体" w:cs="宋体"/>
                <w:sz w:val="24"/>
                <w:szCs w:val="24"/>
                <w:lang w:val="en-US" w:eastAsia="zh-CN"/>
              </w:rPr>
              <w:t>14</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商家资质要求</w:t>
            </w:r>
          </w:p>
        </w:tc>
        <w:tc>
          <w:tcPr>
            <w:tcW w:w="6566" w:type="dxa"/>
            <w:vAlign w:val="center"/>
          </w:tcPr>
          <w:p>
            <w:pPr>
              <w:spacing w:line="440" w:lineRule="exact"/>
              <w:jc w:val="center"/>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u w:val="single"/>
              </w:rPr>
              <w:t>见附表二</w:t>
            </w:r>
          </w:p>
        </w:tc>
      </w:tr>
    </w:tbl>
    <w:p>
      <w:pPr>
        <w:tabs>
          <w:tab w:val="left" w:pos="1856"/>
        </w:tabs>
        <w:rPr>
          <w:rFonts w:hint="eastAsia" w:ascii="宋体" w:hAnsi="宋体" w:eastAsia="宋体" w:cs="宋体"/>
          <w:sz w:val="28"/>
          <w:szCs w:val="28"/>
        </w:rPr>
      </w:pPr>
      <w:r>
        <w:rPr>
          <w:rFonts w:hint="eastAsia" w:ascii="宋体" w:hAnsi="宋体" w:eastAsia="宋体" w:cs="宋体"/>
          <w:sz w:val="28"/>
          <w:szCs w:val="28"/>
        </w:rPr>
        <w:t xml:space="preserve">附表二  </w:t>
      </w:r>
    </w:p>
    <w:p>
      <w:pPr>
        <w:rPr>
          <w:rFonts w:hint="eastAsia" w:ascii="宋体" w:hAnsi="宋体" w:eastAsia="宋体" w:cs="宋体"/>
          <w:sz w:val="28"/>
          <w:szCs w:val="28"/>
        </w:rPr>
      </w:pPr>
      <w:r>
        <w:rPr>
          <w:rFonts w:hint="eastAsia" w:ascii="宋体" w:hAnsi="宋体" w:eastAsia="宋体" w:cs="宋体"/>
          <w:sz w:val="28"/>
          <w:szCs w:val="28"/>
          <w:lang w:eastAsia="zh-CN"/>
        </w:rPr>
        <w:t>请</w:t>
      </w:r>
      <w:r>
        <w:rPr>
          <w:rFonts w:hint="eastAsia" w:ascii="宋体" w:hAnsi="宋体" w:eastAsia="宋体" w:cs="宋体"/>
          <w:sz w:val="28"/>
          <w:szCs w:val="28"/>
        </w:rPr>
        <w:t>各商家仔细阅读本</w:t>
      </w:r>
      <w:r>
        <w:rPr>
          <w:rFonts w:hint="eastAsia" w:ascii="宋体" w:hAnsi="宋体" w:cs="宋体"/>
          <w:sz w:val="28"/>
          <w:szCs w:val="28"/>
          <w:lang w:eastAsia="zh-CN"/>
        </w:rPr>
        <w:t>比选</w:t>
      </w:r>
      <w:r>
        <w:rPr>
          <w:rFonts w:hint="eastAsia" w:ascii="宋体" w:hAnsi="宋体" w:eastAsia="宋体" w:cs="宋体"/>
          <w:sz w:val="28"/>
          <w:szCs w:val="28"/>
        </w:rPr>
        <w:t>文件本条款。</w:t>
      </w:r>
    </w:p>
    <w:tbl>
      <w:tblPr>
        <w:tblStyle w:val="5"/>
        <w:tblpPr w:leftFromText="180" w:rightFromText="180" w:vertAnchor="text" w:horzAnchor="page" w:tblpX="1593" w:tblpY="258"/>
        <w:tblOverlap w:val="never"/>
        <w:tblW w:w="9540" w:type="dxa"/>
        <w:tblInd w:w="0" w:type="dxa"/>
        <w:tblLayout w:type="fixed"/>
        <w:tblCellMar>
          <w:top w:w="0" w:type="dxa"/>
          <w:left w:w="15" w:type="dxa"/>
          <w:bottom w:w="0" w:type="dxa"/>
          <w:right w:w="15" w:type="dxa"/>
        </w:tblCellMar>
      </w:tblPr>
      <w:tblGrid>
        <w:gridCol w:w="1378"/>
        <w:gridCol w:w="8162"/>
      </w:tblGrid>
      <w:tr>
        <w:tblPrEx>
          <w:tblCellMar>
            <w:top w:w="0" w:type="dxa"/>
            <w:left w:w="15" w:type="dxa"/>
            <w:bottom w:w="0" w:type="dxa"/>
            <w:right w:w="15" w:type="dxa"/>
          </w:tblCellMar>
        </w:tblPrEx>
        <w:trPr>
          <w:trHeight w:val="654" w:hRule="atLeast"/>
        </w:trPr>
        <w:tc>
          <w:tcPr>
            <w:tcW w:w="954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商家必须提供以下有效证件原件</w:t>
            </w:r>
            <w:r>
              <w:rPr>
                <w:rFonts w:hint="eastAsia" w:ascii="宋体" w:hAnsi="宋体" w:eastAsia="宋体" w:cs="宋体"/>
                <w:color w:val="000000"/>
                <w:sz w:val="28"/>
                <w:szCs w:val="28"/>
                <w:lang w:eastAsia="zh-CN"/>
              </w:rPr>
              <w:t>或复印件加盖公司</w:t>
            </w:r>
            <w:r>
              <w:rPr>
                <w:rFonts w:hint="eastAsia" w:ascii="宋体" w:hAnsi="宋体" w:cs="宋体"/>
                <w:color w:val="000000"/>
                <w:sz w:val="28"/>
                <w:szCs w:val="28"/>
                <w:lang w:eastAsia="zh-CN"/>
              </w:rPr>
              <w:t>鲜</w:t>
            </w:r>
            <w:r>
              <w:rPr>
                <w:rFonts w:hint="eastAsia" w:ascii="宋体" w:hAnsi="宋体" w:eastAsia="宋体" w:cs="宋体"/>
                <w:color w:val="000000"/>
                <w:sz w:val="28"/>
                <w:szCs w:val="28"/>
                <w:lang w:eastAsia="zh-CN"/>
              </w:rPr>
              <w:t>章：</w:t>
            </w:r>
          </w:p>
        </w:tc>
      </w:tr>
      <w:tr>
        <w:tblPrEx>
          <w:tblCellMar>
            <w:top w:w="0" w:type="dxa"/>
            <w:left w:w="15" w:type="dxa"/>
            <w:bottom w:w="0" w:type="dxa"/>
            <w:right w:w="15" w:type="dxa"/>
          </w:tblCellMar>
        </w:tblPrEx>
        <w:trPr>
          <w:trHeight w:val="654"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企业法人营业执照    </w:t>
            </w:r>
          </w:p>
        </w:tc>
      </w:tr>
      <w:tr>
        <w:tblPrEx>
          <w:tblCellMar>
            <w:top w:w="0" w:type="dxa"/>
            <w:left w:w="15" w:type="dxa"/>
            <w:bottom w:w="0" w:type="dxa"/>
            <w:right w:w="15" w:type="dxa"/>
          </w:tblCellMar>
        </w:tblPrEx>
        <w:trPr>
          <w:trHeight w:val="1297"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医疗器械经营许可证   (要求</w:t>
            </w:r>
            <w:r>
              <w:rPr>
                <w:rFonts w:hint="eastAsia" w:ascii="宋体" w:hAnsi="宋体" w:cs="宋体"/>
                <w:color w:val="000000"/>
                <w:sz w:val="28"/>
                <w:szCs w:val="28"/>
                <w:lang w:eastAsia="zh-CN"/>
              </w:rPr>
              <w:t>：</w:t>
            </w:r>
            <w:r>
              <w:rPr>
                <w:rFonts w:hint="eastAsia" w:ascii="宋体" w:hAnsi="宋体" w:eastAsia="宋体" w:cs="宋体"/>
                <w:color w:val="000000"/>
                <w:sz w:val="28"/>
                <w:szCs w:val="28"/>
              </w:rPr>
              <w:t>必须满足</w:t>
            </w:r>
            <w:r>
              <w:rPr>
                <w:rFonts w:hint="eastAsia" w:ascii="宋体" w:hAnsi="宋体" w:cs="宋体"/>
                <w:color w:val="000000"/>
                <w:sz w:val="28"/>
                <w:szCs w:val="28"/>
                <w:lang w:eastAsia="zh-CN"/>
              </w:rPr>
              <w:t>相应产品</w:t>
            </w:r>
            <w:r>
              <w:rPr>
                <w:rFonts w:hint="eastAsia" w:ascii="宋体" w:hAnsi="宋体" w:eastAsia="宋体" w:cs="宋体"/>
                <w:color w:val="000000"/>
                <w:sz w:val="28"/>
                <w:szCs w:val="28"/>
              </w:rPr>
              <w:t>经营范围）</w:t>
            </w:r>
          </w:p>
        </w:tc>
      </w:tr>
      <w:tr>
        <w:tblPrEx>
          <w:tblCellMar>
            <w:top w:w="0" w:type="dxa"/>
            <w:left w:w="15" w:type="dxa"/>
            <w:bottom w:w="0" w:type="dxa"/>
            <w:right w:w="15" w:type="dxa"/>
          </w:tblCellMar>
        </w:tblPrEx>
        <w:trPr>
          <w:trHeight w:val="1308"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投标产品的资质文件（生产厂家营业执照、</w:t>
            </w:r>
            <w:r>
              <w:rPr>
                <w:rFonts w:hint="eastAsia" w:ascii="宋体" w:hAnsi="宋体" w:eastAsia="宋体" w:cs="宋体"/>
                <w:color w:val="000000"/>
                <w:sz w:val="28"/>
                <w:szCs w:val="28"/>
              </w:rPr>
              <w:t xml:space="preserve">医疗器械经营许可证 </w:t>
            </w:r>
            <w:r>
              <w:rPr>
                <w:rFonts w:hint="eastAsia" w:ascii="宋体" w:hAnsi="宋体" w:eastAsia="宋体" w:cs="宋体"/>
                <w:color w:val="000000"/>
                <w:sz w:val="28"/>
                <w:szCs w:val="28"/>
                <w:lang w:eastAsia="zh-CN"/>
              </w:rPr>
              <w:t>、医疗器械注册证等）</w:t>
            </w:r>
          </w:p>
        </w:tc>
      </w:tr>
    </w:tbl>
    <w:p>
      <w:pPr>
        <w:tabs>
          <w:tab w:val="left" w:pos="1856"/>
        </w:tabs>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cs="宋体"/>
          <w:sz w:val="28"/>
          <w:szCs w:val="28"/>
          <w:lang w:eastAsia="zh-CN"/>
        </w:rPr>
        <w:t>比选</w:t>
      </w:r>
      <w:r>
        <w:rPr>
          <w:rFonts w:hint="eastAsia" w:ascii="宋体" w:hAnsi="宋体" w:eastAsia="宋体" w:cs="宋体"/>
          <w:sz w:val="28"/>
          <w:szCs w:val="28"/>
        </w:rPr>
        <w:t>文件要求及组成部分</w:t>
      </w:r>
      <w:r>
        <w:rPr>
          <w:rFonts w:hint="eastAsia" w:ascii="宋体" w:hAnsi="宋体" w:cs="宋体"/>
          <w:sz w:val="28"/>
          <w:szCs w:val="28"/>
          <w:lang w:eastAsia="zh-CN"/>
        </w:rPr>
        <w:t>：</w:t>
      </w:r>
      <w:r>
        <w:rPr>
          <w:rFonts w:hint="eastAsia" w:ascii="宋体" w:hAnsi="宋体" w:eastAsia="宋体" w:cs="宋体"/>
          <w:sz w:val="28"/>
          <w:szCs w:val="28"/>
        </w:rPr>
        <w:t>（</w:t>
      </w:r>
      <w:r>
        <w:rPr>
          <w:rFonts w:hint="eastAsia" w:ascii="宋体" w:hAnsi="宋体" w:cs="宋体"/>
          <w:sz w:val="28"/>
          <w:szCs w:val="28"/>
          <w:lang w:eastAsia="zh-CN"/>
        </w:rPr>
        <w:t>胶装</w:t>
      </w:r>
      <w:r>
        <w:rPr>
          <w:rFonts w:hint="eastAsia" w:ascii="宋体" w:hAnsi="宋体" w:eastAsia="宋体" w:cs="宋体"/>
          <w:sz w:val="28"/>
          <w:szCs w:val="28"/>
        </w:rPr>
        <w:t>装订并加盖公章）</w:t>
      </w:r>
    </w:p>
    <w:p>
      <w:pPr>
        <w:tabs>
          <w:tab w:val="left" w:pos="1856"/>
        </w:tabs>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封面</w:t>
      </w:r>
      <w:r>
        <w:rPr>
          <w:rFonts w:hint="eastAsia" w:ascii="宋体" w:hAnsi="宋体" w:eastAsia="宋体" w:cs="宋体"/>
          <w:sz w:val="28"/>
          <w:szCs w:val="28"/>
          <w:lang w:eastAsia="zh-CN"/>
        </w:rPr>
        <w:t>：</w:t>
      </w:r>
      <w:r>
        <w:rPr>
          <w:rFonts w:hint="eastAsia" w:ascii="宋体" w:hAnsi="宋体" w:eastAsia="宋体" w:cs="宋体"/>
          <w:sz w:val="28"/>
          <w:szCs w:val="28"/>
        </w:rPr>
        <w:t>要求项目名称</w:t>
      </w:r>
      <w:r>
        <w:rPr>
          <w:rFonts w:hint="eastAsia" w:ascii="宋体" w:hAnsi="宋体" w:eastAsia="宋体" w:cs="宋体"/>
          <w:sz w:val="28"/>
          <w:szCs w:val="28"/>
          <w:lang w:eastAsia="zh-CN"/>
        </w:rPr>
        <w:t>，</w:t>
      </w:r>
      <w:r>
        <w:rPr>
          <w:rFonts w:hint="eastAsia" w:ascii="宋体" w:hAnsi="宋体" w:cs="宋体"/>
          <w:sz w:val="28"/>
          <w:szCs w:val="28"/>
          <w:lang w:eastAsia="zh-CN"/>
        </w:rPr>
        <w:t>比选</w:t>
      </w:r>
      <w:r>
        <w:rPr>
          <w:rFonts w:hint="eastAsia" w:ascii="宋体" w:hAnsi="宋体" w:eastAsia="宋体" w:cs="宋体"/>
          <w:sz w:val="28"/>
          <w:szCs w:val="28"/>
        </w:rPr>
        <w:t>申请人名称及日期</w:t>
      </w:r>
    </w:p>
    <w:p>
      <w:pPr>
        <w:tabs>
          <w:tab w:val="left" w:pos="1856"/>
        </w:tabs>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目录</w:t>
      </w:r>
    </w:p>
    <w:p>
      <w:pPr>
        <w:tabs>
          <w:tab w:val="left" w:pos="1856"/>
        </w:tabs>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企业营业执照复印件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、企业</w:t>
      </w:r>
      <w:r>
        <w:rPr>
          <w:rFonts w:hint="eastAsia" w:ascii="宋体" w:hAnsi="宋体" w:eastAsia="宋体" w:cs="宋体"/>
          <w:color w:val="000000"/>
          <w:sz w:val="28"/>
          <w:szCs w:val="28"/>
        </w:rPr>
        <w:t>医疗器械经营许可证</w:t>
      </w:r>
      <w:r>
        <w:rPr>
          <w:rFonts w:hint="eastAsia" w:ascii="宋体" w:hAnsi="宋体" w:eastAsia="宋体" w:cs="宋体"/>
          <w:sz w:val="28"/>
          <w:szCs w:val="28"/>
        </w:rPr>
        <w:t>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bCs/>
          <w:color w:val="000000"/>
          <w:sz w:val="28"/>
          <w:szCs w:val="28"/>
        </w:rPr>
        <w:t>发票及印章样本</w:t>
      </w:r>
    </w:p>
    <w:p>
      <w:pPr>
        <w:tabs>
          <w:tab w:val="left" w:pos="1856"/>
        </w:tabs>
        <w:rPr>
          <w:rFonts w:hint="eastAsia" w:ascii="宋体" w:hAnsi="宋体" w:eastAsia="宋体" w:cs="宋体"/>
          <w:color w:val="000000"/>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color w:val="000000"/>
          <w:sz w:val="28"/>
          <w:szCs w:val="28"/>
        </w:rPr>
        <w:t>个人授权委托书，及身份证复印件</w:t>
      </w:r>
    </w:p>
    <w:p>
      <w:pPr>
        <w:tabs>
          <w:tab w:val="left" w:pos="1856"/>
        </w:tabs>
        <w:rPr>
          <w:rFonts w:hint="eastAsia" w:ascii="宋体" w:hAnsi="宋体" w:eastAsia="宋体" w:cs="宋体"/>
          <w:color w:val="000000"/>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color w:val="000000"/>
          <w:sz w:val="28"/>
          <w:szCs w:val="28"/>
        </w:rPr>
        <w:t>社保证</w:t>
      </w:r>
      <w:r>
        <w:rPr>
          <w:rFonts w:hint="eastAsia" w:ascii="宋体" w:hAnsi="宋体" w:cs="宋体"/>
          <w:color w:val="000000"/>
          <w:sz w:val="28"/>
          <w:szCs w:val="28"/>
          <w:lang w:eastAsia="zh-CN"/>
        </w:rPr>
        <w:t>明</w:t>
      </w:r>
    </w:p>
    <w:p>
      <w:pPr>
        <w:tabs>
          <w:tab w:val="left" w:pos="1856"/>
        </w:tabs>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承诺书</w:t>
      </w:r>
    </w:p>
    <w:p>
      <w:pPr>
        <w:tabs>
          <w:tab w:val="left" w:pos="1856"/>
        </w:tabs>
        <w:rPr>
          <w:rFonts w:hint="eastAsia" w:ascii="宋体" w:hAnsi="宋体" w:eastAsia="宋体" w:cs="宋体"/>
          <w:i w:val="0"/>
          <w:iCs w:val="0"/>
          <w:caps w:val="0"/>
          <w:color w:val="auto"/>
          <w:spacing w:val="0"/>
          <w:kern w:val="0"/>
          <w:sz w:val="28"/>
          <w:szCs w:val="28"/>
          <w:shd w:val="clear" w:fill="FFFFFF"/>
          <w:lang w:val="en-US" w:eastAsia="zh-CN" w:bidi="ar"/>
        </w:rPr>
      </w:pPr>
      <w:r>
        <w:rPr>
          <w:rFonts w:hint="eastAsia" w:ascii="宋体" w:hAnsi="宋体" w:cs="宋体"/>
          <w:i w:val="0"/>
          <w:iCs w:val="0"/>
          <w:caps w:val="0"/>
          <w:color w:val="auto"/>
          <w:spacing w:val="0"/>
          <w:kern w:val="0"/>
          <w:sz w:val="28"/>
          <w:szCs w:val="28"/>
          <w:shd w:val="clear" w:fill="FFFFFF"/>
          <w:lang w:val="en-US" w:eastAsia="zh-CN" w:bidi="ar"/>
        </w:rPr>
        <w:t>9、</w:t>
      </w:r>
      <w:r>
        <w:rPr>
          <w:rFonts w:hint="eastAsia" w:ascii="宋体" w:hAnsi="宋体" w:eastAsia="宋体" w:cs="宋体"/>
          <w:i w:val="0"/>
          <w:iCs w:val="0"/>
          <w:caps w:val="0"/>
          <w:color w:val="auto"/>
          <w:spacing w:val="0"/>
          <w:kern w:val="0"/>
          <w:sz w:val="28"/>
          <w:szCs w:val="28"/>
          <w:shd w:val="clear" w:fill="FFFFFF"/>
          <w:lang w:val="en-US" w:eastAsia="zh-CN" w:bidi="ar"/>
        </w:rPr>
        <w:t>参加本次采购活动前三年内，供应商单位及其现任法定代表人、主要负责人在参加本次采购活动前三年内不得具有行贿犯罪记录（提供承诺函）</w:t>
      </w:r>
    </w:p>
    <w:p>
      <w:pPr>
        <w:tabs>
          <w:tab w:val="left" w:pos="1856"/>
        </w:tabs>
        <w:rPr>
          <w:rFonts w:hint="eastAsia" w:ascii="宋体" w:hAnsi="宋体" w:eastAsia="宋体" w:cs="宋体"/>
          <w:i w:val="0"/>
          <w:iCs w:val="0"/>
          <w:caps w:val="0"/>
          <w:color w:val="auto"/>
          <w:spacing w:val="0"/>
          <w:kern w:val="0"/>
          <w:sz w:val="28"/>
          <w:szCs w:val="28"/>
          <w:shd w:val="clear" w:fill="FFFFFF"/>
          <w:lang w:val="en-US" w:eastAsia="zh-CN" w:bidi="ar"/>
        </w:rPr>
      </w:pPr>
      <w:r>
        <w:rPr>
          <w:rFonts w:hint="eastAsia" w:ascii="宋体" w:hAnsi="宋体" w:cs="宋体"/>
          <w:i w:val="0"/>
          <w:iCs w:val="0"/>
          <w:caps w:val="0"/>
          <w:color w:val="auto"/>
          <w:spacing w:val="0"/>
          <w:kern w:val="0"/>
          <w:sz w:val="28"/>
          <w:szCs w:val="28"/>
          <w:shd w:val="clear" w:fill="FFFFFF"/>
          <w:lang w:val="en-US" w:eastAsia="zh-CN" w:bidi="ar"/>
        </w:rPr>
        <w:t>10、</w:t>
      </w:r>
      <w:r>
        <w:rPr>
          <w:rFonts w:hint="eastAsia" w:ascii="宋体" w:hAnsi="宋体" w:eastAsia="宋体" w:cs="宋体"/>
          <w:i w:val="0"/>
          <w:iCs w:val="0"/>
          <w:caps w:val="0"/>
          <w:color w:val="auto"/>
          <w:spacing w:val="0"/>
          <w:kern w:val="0"/>
          <w:sz w:val="28"/>
          <w:szCs w:val="28"/>
          <w:shd w:val="clear" w:fill="FFFFFF"/>
          <w:lang w:val="en-US" w:eastAsia="zh-CN" w:bidi="ar"/>
        </w:rPr>
        <w:t>参加本次采购活动前三年内，在经营活动中没有重大违法记录（提供承诺函）</w:t>
      </w:r>
    </w:p>
    <w:p>
      <w:pPr>
        <w:tabs>
          <w:tab w:val="left" w:pos="1856"/>
        </w:tabs>
        <w:rPr>
          <w:rFonts w:hint="eastAsia" w:ascii="宋体" w:hAnsi="宋体" w:eastAsia="宋体" w:cs="宋体"/>
          <w:sz w:val="28"/>
          <w:szCs w:val="28"/>
        </w:rPr>
      </w:pPr>
      <w:r>
        <w:rPr>
          <w:rFonts w:hint="eastAsia" w:ascii="宋体" w:hAnsi="宋体" w:cs="宋体"/>
          <w:sz w:val="28"/>
          <w:szCs w:val="28"/>
          <w:lang w:val="en-US" w:eastAsia="zh-CN"/>
        </w:rPr>
        <w:t>11</w:t>
      </w:r>
      <w:r>
        <w:rPr>
          <w:rFonts w:hint="eastAsia" w:ascii="宋体" w:hAnsi="宋体" w:eastAsia="宋体" w:cs="宋体"/>
          <w:sz w:val="28"/>
          <w:szCs w:val="28"/>
          <w:lang w:eastAsia="zh-CN"/>
        </w:rPr>
        <w:t>、</w:t>
      </w:r>
      <w:r>
        <w:rPr>
          <w:rFonts w:hint="eastAsia" w:ascii="宋体" w:hAnsi="宋体" w:eastAsia="宋体" w:cs="宋体"/>
          <w:sz w:val="28"/>
          <w:szCs w:val="28"/>
        </w:rPr>
        <w:t>报价单</w:t>
      </w:r>
    </w:p>
    <w:p>
      <w:pPr>
        <w:tabs>
          <w:tab w:val="left" w:pos="1856"/>
        </w:tabs>
        <w:rPr>
          <w:rFonts w:hint="eastAsia" w:ascii="宋体" w:hAnsi="宋体" w:eastAsia="宋体" w:cs="宋体"/>
          <w:b/>
          <w:bCs/>
          <w:sz w:val="36"/>
          <w:szCs w:val="36"/>
        </w:rPr>
      </w:pPr>
      <w:r>
        <w:rPr>
          <w:rFonts w:hint="eastAsia" w:ascii="宋体" w:hAnsi="宋体" w:cs="宋体"/>
          <w:sz w:val="28"/>
          <w:szCs w:val="28"/>
          <w:lang w:val="en-US" w:eastAsia="zh-CN"/>
        </w:rPr>
        <w:t>12</w:t>
      </w:r>
      <w:r>
        <w:rPr>
          <w:rFonts w:hint="eastAsia" w:ascii="宋体" w:hAnsi="宋体" w:eastAsia="宋体" w:cs="宋体"/>
          <w:sz w:val="28"/>
          <w:szCs w:val="28"/>
          <w:lang w:val="en-US" w:eastAsia="zh-CN"/>
        </w:rPr>
        <w:t>、投标产品相关资质文件</w:t>
      </w:r>
    </w:p>
    <w:p>
      <w:pPr>
        <w:rPr>
          <w:rFonts w:hint="eastAsia" w:ascii="宋体" w:hAnsi="宋体" w:eastAsia="宋体" w:cs="宋体"/>
          <w:b/>
          <w:bCs/>
          <w:sz w:val="36"/>
          <w:szCs w:val="36"/>
        </w:rPr>
      </w:pPr>
      <w:r>
        <w:rPr>
          <w:rFonts w:hint="eastAsia" w:ascii="宋体" w:hAnsi="宋体" w:eastAsia="宋体" w:cs="宋体"/>
          <w:b/>
          <w:bCs/>
          <w:sz w:val="36"/>
          <w:szCs w:val="36"/>
        </w:rPr>
        <w:t>三</w:t>
      </w:r>
      <w:r>
        <w:rPr>
          <w:rFonts w:hint="eastAsia" w:ascii="宋体" w:hAnsi="宋体" w:eastAsia="宋体" w:cs="宋体"/>
          <w:b/>
          <w:bCs/>
          <w:sz w:val="36"/>
          <w:szCs w:val="36"/>
          <w:lang w:eastAsia="zh-CN"/>
        </w:rPr>
        <w:t>、</w:t>
      </w:r>
      <w:r>
        <w:rPr>
          <w:rFonts w:hint="eastAsia" w:ascii="宋体" w:hAnsi="宋体" w:eastAsia="宋体" w:cs="宋体"/>
          <w:b/>
          <w:bCs/>
          <w:sz w:val="36"/>
          <w:szCs w:val="36"/>
        </w:rPr>
        <w:t>评标办法</w:t>
      </w:r>
    </w:p>
    <w:tbl>
      <w:tblPr>
        <w:tblStyle w:val="5"/>
        <w:tblpPr w:leftFromText="180" w:rightFromText="180" w:vertAnchor="text" w:horzAnchor="page" w:tblpX="1966" w:tblpY="404"/>
        <w:tblOverlap w:val="never"/>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568"/>
        <w:gridCol w:w="1132"/>
        <w:gridCol w:w="385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7"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1568"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评分因素</w:t>
            </w:r>
          </w:p>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及权重</w:t>
            </w:r>
          </w:p>
        </w:tc>
        <w:tc>
          <w:tcPr>
            <w:tcW w:w="1132"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加权</w:t>
            </w:r>
          </w:p>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3853"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评分标准</w:t>
            </w:r>
          </w:p>
        </w:tc>
        <w:tc>
          <w:tcPr>
            <w:tcW w:w="1367" w:type="dxa"/>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trPr>
        <w:tc>
          <w:tcPr>
            <w:tcW w:w="537" w:type="dxa"/>
            <w:vAlign w:val="center"/>
          </w:tcPr>
          <w:p>
            <w:pPr>
              <w:spacing w:line="400" w:lineRule="exact"/>
              <w:ind w:firstLine="28"/>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p>
        </w:tc>
        <w:tc>
          <w:tcPr>
            <w:tcW w:w="1568" w:type="dxa"/>
            <w:vAlign w:val="center"/>
          </w:tcPr>
          <w:p>
            <w:pPr>
              <w:spacing w:line="400" w:lineRule="exact"/>
              <w:ind w:firstLine="28"/>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报价</w:t>
            </w:r>
          </w:p>
        </w:tc>
        <w:tc>
          <w:tcPr>
            <w:tcW w:w="1132" w:type="dxa"/>
            <w:vAlign w:val="center"/>
          </w:tcPr>
          <w:p>
            <w:pPr>
              <w:tabs>
                <w:tab w:val="center" w:pos="798"/>
                <w:tab w:val="right" w:pos="1419"/>
              </w:tabs>
              <w:spacing w:line="400" w:lineRule="exact"/>
              <w:ind w:firstLine="28"/>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ab/>
            </w:r>
            <w:r>
              <w:rPr>
                <w:rFonts w:hint="eastAsia" w:ascii="宋体" w:hAnsi="宋体" w:cs="宋体"/>
                <w:b/>
                <w:bCs/>
                <w:color w:val="000000"/>
                <w:sz w:val="21"/>
                <w:szCs w:val="21"/>
                <w:lang w:val="en-US" w:eastAsia="zh-CN"/>
              </w:rPr>
              <w:t>30</w:t>
            </w:r>
            <w:r>
              <w:rPr>
                <w:rFonts w:hint="eastAsia" w:ascii="宋体" w:hAnsi="宋体" w:eastAsia="宋体" w:cs="宋体"/>
                <w:b/>
                <w:bCs/>
                <w:color w:val="000000"/>
                <w:sz w:val="21"/>
                <w:szCs w:val="21"/>
              </w:rPr>
              <w:t>分</w:t>
            </w:r>
            <w:r>
              <w:rPr>
                <w:rFonts w:hint="eastAsia" w:ascii="宋体" w:hAnsi="宋体" w:eastAsia="宋体" w:cs="宋体"/>
                <w:b/>
                <w:bCs/>
                <w:color w:val="000000"/>
                <w:sz w:val="21"/>
                <w:szCs w:val="21"/>
                <w:lang w:eastAsia="zh-CN"/>
              </w:rPr>
              <w:tab/>
            </w:r>
          </w:p>
        </w:tc>
        <w:tc>
          <w:tcPr>
            <w:tcW w:w="3853" w:type="dxa"/>
            <w:vAlign w:val="center"/>
          </w:tcPr>
          <w:p>
            <w:pPr>
              <w:numPr>
                <w:ilvl w:val="0"/>
                <w:numId w:val="2"/>
              </w:numPr>
              <w:spacing w:line="42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非挂网采购耗材：按照商家报价最低者为满分计算，并以此价格为评标基准。</w:t>
            </w:r>
            <w:r>
              <w:rPr>
                <w:rFonts w:hint="eastAsia" w:ascii="宋体" w:hAnsi="宋体" w:eastAsia="宋体" w:cs="宋体"/>
                <w:b/>
                <w:bCs/>
                <w:color w:val="000000"/>
                <w:sz w:val="21"/>
                <w:szCs w:val="21"/>
              </w:rPr>
              <w:t>其他投标人的报价按</w:t>
            </w:r>
            <w:r>
              <w:rPr>
                <w:rFonts w:hint="eastAsia" w:ascii="宋体" w:hAnsi="宋体" w:eastAsia="宋体" w:cs="宋体"/>
                <w:b/>
                <w:bCs/>
                <w:color w:val="000000"/>
                <w:sz w:val="21"/>
                <w:szCs w:val="21"/>
                <w:lang w:eastAsia="zh-CN"/>
              </w:rPr>
              <w:t>评标基准价</w:t>
            </w:r>
            <w:r>
              <w:rPr>
                <w:rFonts w:hint="eastAsia" w:ascii="宋体" w:hAnsi="宋体" w:eastAsia="宋体" w:cs="宋体"/>
                <w:b/>
                <w:bCs/>
                <w:color w:val="000000"/>
                <w:sz w:val="21"/>
                <w:szCs w:val="21"/>
              </w:rPr>
              <w:t>每</w:t>
            </w:r>
            <w:r>
              <w:rPr>
                <w:rFonts w:hint="eastAsia" w:ascii="宋体" w:hAnsi="宋体" w:eastAsia="宋体" w:cs="宋体"/>
                <w:b/>
                <w:bCs/>
                <w:color w:val="000000"/>
                <w:sz w:val="21"/>
                <w:szCs w:val="21"/>
                <w:lang w:eastAsia="zh-CN"/>
              </w:rPr>
              <w:t>上浮</w:t>
            </w:r>
            <w:r>
              <w:rPr>
                <w:rFonts w:hint="eastAsia" w:ascii="宋体" w:hAnsi="宋体" w:eastAsia="宋体" w:cs="宋体"/>
                <w:b/>
                <w:bCs/>
                <w:color w:val="000000"/>
                <w:sz w:val="21"/>
                <w:szCs w:val="21"/>
                <w:lang w:val="en-US" w:eastAsia="zh-CN"/>
              </w:rPr>
              <w:t>1%扣</w:t>
            </w:r>
            <w:r>
              <w:rPr>
                <w:rFonts w:hint="eastAsia" w:ascii="宋体" w:hAnsi="宋体" w:cs="宋体"/>
                <w:b/>
                <w:bCs/>
                <w:color w:val="000000"/>
                <w:sz w:val="21"/>
                <w:szCs w:val="21"/>
                <w:lang w:val="en-US" w:eastAsia="zh-CN"/>
              </w:rPr>
              <w:t>0.1</w:t>
            </w:r>
            <w:r>
              <w:rPr>
                <w:rFonts w:hint="eastAsia" w:ascii="宋体" w:hAnsi="宋体" w:eastAsia="宋体" w:cs="宋体"/>
                <w:b/>
                <w:bCs/>
                <w:color w:val="000000"/>
                <w:sz w:val="21"/>
                <w:szCs w:val="21"/>
                <w:lang w:val="en-US" w:eastAsia="zh-CN"/>
              </w:rPr>
              <w:t>分，直至此项分数扣完为止。</w:t>
            </w:r>
            <w:r>
              <w:rPr>
                <w:rFonts w:hint="eastAsia" w:ascii="宋体" w:hAnsi="宋体" w:cs="宋体"/>
                <w:b/>
                <w:bCs/>
                <w:color w:val="000000"/>
                <w:sz w:val="21"/>
                <w:szCs w:val="21"/>
                <w:lang w:val="en-US" w:eastAsia="zh-CN"/>
              </w:rPr>
              <w:t>报价超过医院控价的此项不得分。</w:t>
            </w:r>
            <w:r>
              <w:rPr>
                <w:rFonts w:hint="eastAsia" w:ascii="宋体" w:hAnsi="宋体" w:eastAsia="宋体" w:cs="宋体"/>
                <w:b/>
                <w:bCs/>
                <w:color w:val="000000"/>
                <w:sz w:val="21"/>
                <w:szCs w:val="21"/>
                <w:lang w:val="en-US" w:eastAsia="zh-CN"/>
              </w:rPr>
              <w:t>（</w:t>
            </w:r>
            <w:r>
              <w:rPr>
                <w:rFonts w:hint="eastAsia" w:ascii="宋体" w:hAnsi="宋体" w:cs="宋体"/>
                <w:b/>
                <w:bCs/>
                <w:color w:val="000000"/>
                <w:sz w:val="21"/>
                <w:szCs w:val="21"/>
                <w:lang w:val="en-US" w:eastAsia="zh-CN"/>
              </w:rPr>
              <w:t>30</w:t>
            </w:r>
            <w:r>
              <w:rPr>
                <w:rFonts w:hint="eastAsia" w:ascii="宋体" w:hAnsi="宋体" w:eastAsia="宋体" w:cs="宋体"/>
                <w:b/>
                <w:bCs/>
                <w:color w:val="000000"/>
                <w:sz w:val="21"/>
                <w:szCs w:val="21"/>
                <w:lang w:val="en-US" w:eastAsia="zh-CN"/>
              </w:rPr>
              <w:t>分）</w:t>
            </w:r>
          </w:p>
          <w:p>
            <w:pPr>
              <w:numPr>
                <w:ilvl w:val="0"/>
                <w:numId w:val="0"/>
              </w:numPr>
              <w:spacing w:line="420" w:lineRule="exact"/>
              <w:rPr>
                <w:rFonts w:hint="eastAsia" w:ascii="宋体" w:hAnsi="宋体" w:eastAsia="宋体" w:cs="宋体"/>
                <w:b/>
                <w:bCs/>
                <w:color w:val="000000"/>
                <w:sz w:val="21"/>
                <w:szCs w:val="21"/>
              </w:rPr>
            </w:pPr>
          </w:p>
          <w:p>
            <w:pPr>
              <w:spacing w:line="400" w:lineRule="exact"/>
              <w:ind w:firstLine="422" w:firstLineChars="200"/>
              <w:rPr>
                <w:rFonts w:hint="eastAsia" w:ascii="宋体" w:hAnsi="宋体" w:eastAsia="宋体" w:cs="宋体"/>
                <w:b/>
                <w:bCs/>
                <w:color w:val="000000"/>
                <w:sz w:val="21"/>
                <w:szCs w:val="21"/>
              </w:rPr>
            </w:pPr>
          </w:p>
        </w:tc>
        <w:tc>
          <w:tcPr>
            <w:tcW w:w="1367" w:type="dxa"/>
            <w:vAlign w:val="center"/>
          </w:tcPr>
          <w:p>
            <w:pPr>
              <w:kinsoku/>
              <w:autoSpaceDE/>
              <w:autoSpaceDN w:val="0"/>
              <w:spacing w:line="400" w:lineRule="exact"/>
              <w:rPr>
                <w:rFonts w:hint="eastAsia" w:ascii="宋体" w:hAnsi="宋体" w:eastAsia="宋体" w:cs="宋体"/>
                <w:b/>
                <w:bCs/>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7" w:type="dxa"/>
            <w:vAlign w:val="center"/>
          </w:tcPr>
          <w:p>
            <w:pPr>
              <w:spacing w:line="400" w:lineRule="exact"/>
              <w:ind w:firstLine="28" w:firstLineChars="0"/>
              <w:jc w:val="center"/>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sz w:val="21"/>
                <w:szCs w:val="21"/>
                <w:lang w:val="en-US" w:eastAsia="zh-CN"/>
              </w:rPr>
              <w:t>2</w:t>
            </w:r>
          </w:p>
        </w:tc>
        <w:tc>
          <w:tcPr>
            <w:tcW w:w="1568" w:type="dxa"/>
            <w:vAlign w:val="center"/>
          </w:tcPr>
          <w:p>
            <w:pPr>
              <w:spacing w:line="400" w:lineRule="exact"/>
              <w:ind w:firstLine="28" w:firstLineChars="0"/>
              <w:jc w:val="center"/>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sz w:val="21"/>
                <w:szCs w:val="21"/>
                <w:lang w:eastAsia="zh-CN"/>
              </w:rPr>
              <w:t>售后服务</w:t>
            </w:r>
          </w:p>
        </w:tc>
        <w:tc>
          <w:tcPr>
            <w:tcW w:w="1132" w:type="dxa"/>
            <w:vAlign w:val="center"/>
          </w:tcPr>
          <w:p>
            <w:pPr>
              <w:tabs>
                <w:tab w:val="center" w:pos="798"/>
                <w:tab w:val="right" w:pos="1419"/>
              </w:tabs>
              <w:spacing w:line="400" w:lineRule="exact"/>
              <w:ind w:firstLine="238" w:firstLineChars="113"/>
              <w:jc w:val="left"/>
              <w:rPr>
                <w:rFonts w:hint="eastAsia" w:ascii="宋体" w:hAnsi="宋体" w:eastAsia="宋体" w:cs="宋体"/>
                <w:b/>
                <w:bCs/>
                <w:color w:val="auto"/>
                <w:kern w:val="2"/>
                <w:sz w:val="21"/>
                <w:szCs w:val="21"/>
                <w:lang w:val="en-US" w:eastAsia="zh-CN"/>
              </w:rPr>
            </w:pPr>
            <w:r>
              <w:rPr>
                <w:rFonts w:hint="eastAsia" w:ascii="宋体" w:hAnsi="宋体" w:cs="宋体"/>
                <w:b/>
                <w:bCs/>
                <w:color w:val="auto"/>
                <w:sz w:val="21"/>
                <w:szCs w:val="21"/>
                <w:lang w:val="en-US" w:eastAsia="zh-CN"/>
              </w:rPr>
              <w:t>70</w:t>
            </w:r>
            <w:r>
              <w:rPr>
                <w:rFonts w:hint="eastAsia" w:ascii="宋体" w:hAnsi="宋体" w:eastAsia="宋体" w:cs="宋体"/>
                <w:b/>
                <w:bCs/>
                <w:color w:val="auto"/>
                <w:sz w:val="21"/>
                <w:szCs w:val="21"/>
                <w:lang w:val="en-US" w:eastAsia="zh-CN"/>
              </w:rPr>
              <w:t>分</w:t>
            </w:r>
          </w:p>
        </w:tc>
        <w:tc>
          <w:tcPr>
            <w:tcW w:w="3853" w:type="dxa"/>
            <w:vAlign w:val="center"/>
          </w:tcPr>
          <w:p>
            <w:pPr>
              <w:numPr>
                <w:ilvl w:val="0"/>
                <w:numId w:val="3"/>
              </w:numPr>
              <w:spacing w:line="400" w:lineRule="exact"/>
              <w:ind w:firstLine="422" w:firstLine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图像质量：本项目需提供打印样片（必须包含：CT、DR、MR样片至少一张）供评标专家对比查阅，评标专家按照图像质量进行打分。（40分）</w:t>
            </w:r>
          </w:p>
          <w:p>
            <w:pPr>
              <w:numPr>
                <w:ilvl w:val="0"/>
                <w:numId w:val="3"/>
              </w:numPr>
              <w:spacing w:line="40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服务响应时间，产品使用过程中维护，以响应时间最短的投标人为满分计算，</w:t>
            </w:r>
            <w:r>
              <w:rPr>
                <w:rFonts w:hint="eastAsia" w:ascii="宋体" w:hAnsi="宋体" w:eastAsia="宋体" w:cs="宋体"/>
                <w:b/>
                <w:bCs/>
                <w:color w:val="000000"/>
                <w:sz w:val="21"/>
                <w:szCs w:val="21"/>
                <w:lang w:eastAsia="zh-CN"/>
              </w:rPr>
              <w:t>并以此为评标基准，其它投标人每超</w:t>
            </w:r>
            <w:r>
              <w:rPr>
                <w:rFonts w:hint="eastAsia" w:ascii="宋体" w:hAnsi="宋体" w:eastAsia="宋体" w:cs="宋体"/>
                <w:b/>
                <w:bCs/>
                <w:color w:val="000000"/>
                <w:sz w:val="21"/>
                <w:szCs w:val="21"/>
                <w:lang w:val="en-US" w:eastAsia="zh-CN"/>
              </w:rPr>
              <w:t>1小时扣1分，直至此项分数扣完为止。（10分）</w:t>
            </w:r>
          </w:p>
          <w:p>
            <w:pPr>
              <w:numPr>
                <w:ilvl w:val="0"/>
                <w:numId w:val="3"/>
              </w:numPr>
              <w:spacing w:line="40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产品使用服务：</w:t>
            </w:r>
            <w:r>
              <w:rPr>
                <w:rFonts w:hint="eastAsia" w:ascii="宋体" w:hAnsi="宋体" w:cs="宋体"/>
                <w:b/>
                <w:bCs/>
                <w:color w:val="auto"/>
                <w:sz w:val="21"/>
                <w:szCs w:val="21"/>
                <w:lang w:val="en-US" w:eastAsia="zh-CN"/>
              </w:rPr>
              <w:t>为缩短患者等待时间，方便患者及时提取胶片及检查报告，本项目需提供配套自助胶片及报告打印服务，能提供自助打印服务的本项得满分，不能提供的不得分。（20分）</w:t>
            </w:r>
          </w:p>
          <w:p>
            <w:pPr>
              <w:spacing w:line="400" w:lineRule="exact"/>
              <w:ind w:firstLine="422" w:firstLineChars="200"/>
              <w:rPr>
                <w:rFonts w:hint="eastAsia" w:ascii="宋体" w:hAnsi="宋体" w:eastAsia="宋体" w:cs="宋体"/>
                <w:b/>
                <w:bCs/>
                <w:color w:val="FF0000"/>
                <w:kern w:val="2"/>
                <w:sz w:val="21"/>
                <w:szCs w:val="21"/>
                <w:lang w:val="en-US" w:eastAsia="zh-CN"/>
              </w:rPr>
            </w:pPr>
          </w:p>
        </w:tc>
        <w:tc>
          <w:tcPr>
            <w:tcW w:w="1367" w:type="dxa"/>
            <w:vAlign w:val="center"/>
          </w:tcPr>
          <w:p>
            <w:pPr>
              <w:kinsoku/>
              <w:autoSpaceDE/>
              <w:autoSpaceDN w:val="0"/>
              <w:spacing w:line="400" w:lineRule="exact"/>
              <w:rPr>
                <w:rFonts w:hint="eastAsia" w:ascii="宋体" w:hAnsi="宋体" w:eastAsia="宋体" w:cs="宋体"/>
                <w:b/>
                <w:bCs/>
                <w:color w:val="FF0000"/>
                <w:sz w:val="21"/>
                <w:szCs w:val="21"/>
                <w:lang w:eastAsia="zh-CN"/>
              </w:rPr>
            </w:pPr>
          </w:p>
        </w:tc>
      </w:tr>
    </w:tbl>
    <w:p>
      <w:pPr>
        <w:pStyle w:val="8"/>
        <w:rPr>
          <w:rFonts w:hint="eastAsia" w:ascii="宋体" w:hAnsi="宋体" w:eastAsia="宋体" w:cs="宋体"/>
          <w:sz w:val="36"/>
          <w:szCs w:val="36"/>
          <w:lang w:eastAsia="zh-CN"/>
        </w:rPr>
      </w:pPr>
    </w:p>
    <w:p>
      <w:pPr>
        <w:pStyle w:val="8"/>
        <w:rPr>
          <w:rFonts w:hint="eastAsia" w:ascii="宋体" w:hAnsi="宋体" w:eastAsia="宋体" w:cs="宋体"/>
          <w:sz w:val="28"/>
          <w:szCs w:val="28"/>
        </w:rPr>
      </w:pPr>
      <w:r>
        <w:rPr>
          <w:rFonts w:hint="eastAsia" w:ascii="宋体" w:hAnsi="宋体" w:eastAsia="宋体" w:cs="宋体"/>
          <w:b/>
          <w:bCs/>
          <w:sz w:val="32"/>
          <w:szCs w:val="32"/>
          <w:lang w:eastAsia="zh-CN"/>
        </w:rPr>
        <w:t>四、法定代表人授权书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cs="宋体"/>
          <w:sz w:val="28"/>
          <w:szCs w:val="28"/>
          <w:lang w:eastAsia="zh-CN"/>
        </w:rPr>
        <w:t>比选</w:t>
      </w:r>
      <w:r>
        <w:rPr>
          <w:rFonts w:hint="eastAsia" w:ascii="宋体" w:hAnsi="宋体" w:eastAsia="宋体" w:cs="宋体"/>
          <w:sz w:val="28"/>
          <w:szCs w:val="28"/>
        </w:rPr>
        <w:t>申请人名称）的法定代表人，现委托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（姓名）为我方代理人。代理人根据授权，以我方名义签署、澄清、说明、补正、递交、撤回、修改</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（项目名称）购置比选申请文件、签订合同和处理有关事宜，其法律后果由我方承担。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委托期限：</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代理人无转委托权。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附：法定代表人身份证明</w:t>
      </w:r>
    </w:p>
    <w:p>
      <w:pPr>
        <w:spacing w:line="360" w:lineRule="auto"/>
        <w:ind w:left="105" w:leftChars="50" w:firstLine="733" w:firstLineChars="262"/>
        <w:rPr>
          <w:rFonts w:hint="eastAsia" w:ascii="宋体" w:hAnsi="宋体" w:eastAsia="宋体" w:cs="宋体"/>
          <w:sz w:val="28"/>
          <w:szCs w:val="28"/>
        </w:rPr>
      </w:pPr>
      <w:r>
        <w:rPr>
          <w:rFonts w:hint="eastAsia" w:ascii="宋体" w:hAnsi="宋体" w:cs="宋体"/>
          <w:sz w:val="28"/>
          <w:szCs w:val="28"/>
          <w:lang w:eastAsia="zh-CN"/>
        </w:rPr>
        <w:t>比选</w:t>
      </w:r>
      <w:r>
        <w:rPr>
          <w:rFonts w:hint="eastAsia" w:ascii="宋体" w:hAnsi="宋体" w:eastAsia="宋体" w:cs="宋体"/>
          <w:sz w:val="28"/>
          <w:szCs w:val="28"/>
        </w:rPr>
        <w:t>申请人：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980" w:firstLineChars="350"/>
        <w:rPr>
          <w:rFonts w:hint="eastAsia" w:ascii="宋体" w:hAnsi="宋体" w:eastAsia="宋体" w:cs="宋体"/>
          <w:sz w:val="28"/>
          <w:szCs w:val="28"/>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5040" w:firstLineChars="1800"/>
        <w:rPr>
          <w:rFonts w:hint="eastAsia" w:ascii="宋体" w:hAnsi="宋体" w:eastAsia="宋体" w:cs="宋体"/>
          <w:bCs/>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Style w:val="8"/>
        <w:rPr>
          <w:rFonts w:hint="eastAsia" w:ascii="宋体" w:hAnsi="宋体" w:eastAsia="宋体" w:cs="宋体"/>
          <w:sz w:val="28"/>
          <w:szCs w:val="28"/>
          <w:lang w:eastAsia="zh-CN"/>
        </w:rPr>
      </w:pPr>
    </w:p>
    <w:p>
      <w:pPr>
        <w:pStyle w:val="8"/>
        <w:jc w:val="both"/>
        <w:rPr>
          <w:rFonts w:hint="eastAsia" w:ascii="宋体" w:hAnsi="宋体" w:eastAsia="宋体" w:cs="宋体"/>
          <w:sz w:val="36"/>
          <w:szCs w:val="36"/>
          <w:lang w:eastAsia="zh-CN"/>
        </w:rPr>
      </w:pPr>
    </w:p>
    <w:p>
      <w:pPr>
        <w:pStyle w:val="8"/>
        <w:jc w:val="both"/>
        <w:rPr>
          <w:rFonts w:hint="eastAsia" w:ascii="宋体" w:hAnsi="宋体" w:eastAsia="宋体" w:cs="宋体"/>
          <w:sz w:val="36"/>
          <w:szCs w:val="36"/>
          <w:lang w:eastAsia="zh-CN"/>
        </w:rPr>
      </w:pPr>
    </w:p>
    <w:p>
      <w:pPr>
        <w:pStyle w:val="8"/>
        <w:jc w:val="both"/>
        <w:rPr>
          <w:rFonts w:hint="eastAsia" w:ascii="宋体" w:hAnsi="宋体" w:eastAsia="宋体" w:cs="宋体"/>
          <w:sz w:val="36"/>
          <w:szCs w:val="36"/>
          <w:lang w:eastAsia="zh-CN"/>
        </w:rPr>
      </w:pPr>
    </w:p>
    <w:p>
      <w:pPr>
        <w:pStyle w:val="8"/>
        <w:jc w:val="both"/>
        <w:rPr>
          <w:rFonts w:hint="eastAsia" w:ascii="宋体" w:hAnsi="宋体" w:eastAsia="宋体" w:cs="宋体"/>
          <w:b/>
          <w:bCs/>
          <w:sz w:val="32"/>
          <w:szCs w:val="32"/>
          <w:lang w:eastAsia="zh-CN"/>
        </w:rPr>
      </w:pPr>
      <w:r>
        <w:rPr>
          <w:rFonts w:hint="eastAsia" w:ascii="宋体" w:hAnsi="宋体" w:eastAsia="宋体" w:cs="宋体"/>
          <w:sz w:val="36"/>
          <w:szCs w:val="36"/>
          <w:lang w:eastAsia="zh-CN"/>
        </w:rPr>
        <w:t>五、</w:t>
      </w:r>
      <w:r>
        <w:rPr>
          <w:rFonts w:hint="eastAsia" w:ascii="宋体" w:hAnsi="宋体" w:eastAsia="宋体" w:cs="宋体"/>
          <w:b/>
          <w:bCs/>
          <w:sz w:val="32"/>
          <w:szCs w:val="32"/>
          <w:lang w:eastAsia="zh-CN"/>
        </w:rPr>
        <w:t>承诺书</w:t>
      </w:r>
    </w:p>
    <w:p>
      <w:pPr>
        <w:spacing w:line="600" w:lineRule="exact"/>
        <w:rPr>
          <w:rFonts w:hint="eastAsia" w:ascii="宋体" w:hAnsi="宋体" w:eastAsia="宋体" w:cs="宋体"/>
          <w:sz w:val="28"/>
          <w:szCs w:val="28"/>
        </w:rPr>
      </w:pPr>
      <w:r>
        <w:rPr>
          <w:rFonts w:hint="eastAsia" w:ascii="宋体" w:hAnsi="宋体" w:eastAsia="宋体" w:cs="宋体"/>
          <w:bCs/>
          <w:sz w:val="28"/>
          <w:szCs w:val="28"/>
        </w:rPr>
        <w:t>致：</w:t>
      </w:r>
      <w:r>
        <w:rPr>
          <w:rFonts w:hint="eastAsia" w:ascii="宋体" w:hAnsi="宋体" w:eastAsia="宋体" w:cs="宋体"/>
          <w:sz w:val="28"/>
          <w:szCs w:val="28"/>
          <w:u w:val="single"/>
        </w:rPr>
        <w:t xml:space="preserve">     </w:t>
      </w:r>
      <w:r>
        <w:rPr>
          <w:rFonts w:hint="eastAsia" w:ascii="宋体" w:hAnsi="宋体" w:eastAsia="宋体" w:cs="宋体"/>
          <w:bCs/>
          <w:sz w:val="28"/>
          <w:szCs w:val="28"/>
          <w:u w:val="single"/>
        </w:rPr>
        <w:t xml:space="preserve">（比选人名称）     </w:t>
      </w:r>
      <w:r>
        <w:rPr>
          <w:rFonts w:hint="eastAsia" w:ascii="宋体" w:hAnsi="宋体" w:eastAsia="宋体" w:cs="宋体"/>
          <w:sz w:val="28"/>
          <w:szCs w:val="28"/>
          <w:u w:val="single"/>
        </w:rPr>
        <w:t xml:space="preserve">           </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我方全面研究了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”项目比选文件，决定参加贵单位组织的本项目比选。我方授权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（姓名、职务）代表我方</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（比选申请人的名称）全权处理本项目比选的有关事宜。</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u w:val="single" w:color="FFFFFF"/>
        </w:rPr>
        <w:t>1、我方自愿按照</w:t>
      </w:r>
      <w:r>
        <w:rPr>
          <w:rFonts w:hint="eastAsia" w:ascii="宋体" w:hAnsi="宋体" w:eastAsia="宋体" w:cs="宋体"/>
          <w:bCs/>
          <w:sz w:val="28"/>
          <w:szCs w:val="28"/>
        </w:rPr>
        <w:t>比选文件规定的各项要求向比选人提供所需</w:t>
      </w:r>
      <w:r>
        <w:rPr>
          <w:rFonts w:hint="eastAsia" w:ascii="宋体" w:hAnsi="宋体" w:cs="宋体"/>
          <w:bCs/>
          <w:sz w:val="28"/>
          <w:szCs w:val="28"/>
          <w:lang w:eastAsia="zh-CN"/>
        </w:rPr>
        <w:t>产品</w:t>
      </w:r>
      <w:r>
        <w:rPr>
          <w:rFonts w:hint="eastAsia" w:ascii="宋体" w:hAnsi="宋体" w:eastAsia="宋体" w:cs="宋体"/>
          <w:bCs/>
          <w:sz w:val="28"/>
          <w:szCs w:val="28"/>
        </w:rPr>
        <w:t>和售后服务</w:t>
      </w:r>
      <w:r>
        <w:rPr>
          <w:rFonts w:hint="eastAsia" w:ascii="宋体" w:hAnsi="宋体" w:eastAsia="宋体" w:cs="宋体"/>
          <w:bCs/>
          <w:sz w:val="28"/>
          <w:szCs w:val="28"/>
          <w:lang w:eastAsia="zh-CN"/>
        </w:rPr>
        <w:t>，</w:t>
      </w:r>
      <w:r>
        <w:rPr>
          <w:rFonts w:hint="eastAsia" w:ascii="宋体" w:hAnsi="宋体" w:cs="宋体"/>
          <w:bCs/>
          <w:sz w:val="28"/>
          <w:szCs w:val="28"/>
          <w:lang w:eastAsia="zh-CN"/>
        </w:rPr>
        <w:t>并保证配送产品</w:t>
      </w:r>
      <w:r>
        <w:rPr>
          <w:rFonts w:hint="eastAsia" w:ascii="宋体" w:hAnsi="宋体" w:eastAsia="宋体" w:cs="宋体"/>
          <w:bCs/>
          <w:sz w:val="28"/>
          <w:szCs w:val="28"/>
          <w:lang w:eastAsia="zh-CN"/>
        </w:rPr>
        <w:t>属于合格产品。</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2、一旦我方中选，我方将严格履行合同规定的责任和义务，保证于合同签字生效后</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日内完成项并交付比选人验收、使用。</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、我方为本项目提交的比选申请文件正本1份，副本2份。</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、我方愿意提供贵方可能另外要求的，与比选有关的文件资料，并保证我方已提供和将要提供的文件资料是真实、准确的。</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、我方完全理解比选人不一定将合同授予最低报价的比选申请人的行为。</w:t>
      </w:r>
    </w:p>
    <w:p>
      <w:pPr>
        <w:pStyle w:val="2"/>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比选申请人名称：        （盖章）</w:t>
      </w:r>
    </w:p>
    <w:p>
      <w:pPr>
        <w:pStyle w:val="2"/>
        <w:spacing w:line="560" w:lineRule="exact"/>
        <w:ind w:firstLine="560" w:firstLineChars="200"/>
        <w:jc w:val="both"/>
        <w:rPr>
          <w:rFonts w:hint="eastAsia" w:ascii="宋体" w:hAnsi="宋体" w:eastAsia="宋体" w:cs="宋体"/>
          <w:bCs/>
          <w:sz w:val="28"/>
          <w:szCs w:val="28"/>
        </w:rPr>
      </w:pPr>
    </w:p>
    <w:p>
      <w:pPr>
        <w:pStyle w:val="2"/>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法定代表人或授权代表（签字）：</w:t>
      </w:r>
    </w:p>
    <w:p>
      <w:pPr>
        <w:pStyle w:val="2"/>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通讯地址：</w:t>
      </w:r>
    </w:p>
    <w:p>
      <w:pPr>
        <w:pStyle w:val="2"/>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联系电话：</w:t>
      </w:r>
    </w:p>
    <w:p>
      <w:pPr>
        <w:pStyle w:val="2"/>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日    期：</w:t>
      </w:r>
    </w:p>
    <w:p>
      <w:pPr>
        <w:pStyle w:val="2"/>
        <w:spacing w:line="560" w:lineRule="exact"/>
        <w:ind w:left="0" w:leftChars="0" w:firstLine="560" w:firstLineChars="200"/>
        <w:jc w:val="both"/>
        <w:rPr>
          <w:rFonts w:hint="eastAsia" w:ascii="宋体" w:hAnsi="宋体" w:eastAsia="宋体" w:cs="宋体"/>
          <w:bCs/>
          <w:sz w:val="28"/>
          <w:szCs w:val="28"/>
        </w:rPr>
      </w:pPr>
    </w:p>
    <w:p>
      <w:pPr>
        <w:pStyle w:val="2"/>
        <w:spacing w:line="560" w:lineRule="exact"/>
        <w:ind w:left="0" w:leftChars="0" w:firstLine="0" w:firstLineChars="0"/>
        <w:jc w:val="both"/>
        <w:rPr>
          <w:rFonts w:hint="eastAsia" w:ascii="宋体" w:hAnsi="宋体" w:eastAsia="宋体" w:cs="宋体"/>
          <w:b/>
          <w:bCs w:val="0"/>
          <w:sz w:val="32"/>
          <w:szCs w:val="32"/>
          <w:lang w:eastAsia="zh-CN"/>
        </w:rPr>
      </w:pPr>
    </w:p>
    <w:p>
      <w:pPr>
        <w:pStyle w:val="2"/>
        <w:spacing w:line="560" w:lineRule="exact"/>
        <w:ind w:left="0" w:leftChars="0" w:firstLine="0" w:firstLineChars="0"/>
        <w:jc w:val="both"/>
        <w:rPr>
          <w:rFonts w:hint="eastAsia" w:ascii="宋体" w:hAnsi="宋体" w:eastAsia="宋体" w:cs="宋体"/>
          <w:b/>
          <w:bCs w:val="0"/>
          <w:sz w:val="32"/>
          <w:szCs w:val="32"/>
          <w:lang w:eastAsia="zh-CN"/>
        </w:rPr>
      </w:pPr>
    </w:p>
    <w:p>
      <w:pPr>
        <w:pStyle w:val="2"/>
        <w:numPr>
          <w:ilvl w:val="0"/>
          <w:numId w:val="4"/>
        </w:numPr>
        <w:spacing w:line="560" w:lineRule="exact"/>
        <w:ind w:left="0" w:leftChars="0" w:firstLine="0" w:firstLineChars="0"/>
        <w:jc w:val="both"/>
        <w:rPr>
          <w:rFonts w:hint="eastAsia" w:ascii="宋体" w:hAnsi="宋体" w:eastAsia="宋体" w:cs="宋体"/>
          <w:b/>
          <w:bCs w:val="0"/>
          <w:sz w:val="32"/>
          <w:szCs w:val="32"/>
          <w:lang w:eastAsia="zh-CN"/>
        </w:rPr>
      </w:pPr>
      <w:r>
        <w:rPr>
          <w:rFonts w:hint="eastAsia" w:ascii="宋体" w:hAnsi="宋体" w:cs="宋体"/>
          <w:b/>
          <w:bCs w:val="0"/>
          <w:sz w:val="32"/>
          <w:szCs w:val="32"/>
          <w:lang w:val="en-US" w:eastAsia="zh-CN"/>
        </w:rPr>
        <w:t>采购目录及</w:t>
      </w:r>
      <w:r>
        <w:rPr>
          <w:rFonts w:hint="eastAsia" w:ascii="宋体" w:hAnsi="宋体" w:eastAsia="宋体" w:cs="宋体"/>
          <w:b/>
          <w:bCs w:val="0"/>
          <w:sz w:val="32"/>
          <w:szCs w:val="32"/>
          <w:lang w:val="en-US" w:eastAsia="zh-CN"/>
        </w:rPr>
        <w:t>报价表</w:t>
      </w:r>
      <w:r>
        <w:rPr>
          <w:rFonts w:hint="eastAsia" w:ascii="宋体" w:hAnsi="宋体" w:cs="宋体"/>
          <w:b/>
          <w:bCs w:val="0"/>
          <w:sz w:val="32"/>
          <w:szCs w:val="32"/>
          <w:lang w:val="en-US" w:eastAsia="zh-CN"/>
        </w:rPr>
        <w:t>样表</w:t>
      </w:r>
    </w:p>
    <w:tbl>
      <w:tblPr>
        <w:tblStyle w:val="5"/>
        <w:tblpPr w:leftFromText="180" w:rightFromText="180" w:vertAnchor="text" w:horzAnchor="page" w:tblpX="1482" w:tblpY="545"/>
        <w:tblOverlap w:val="never"/>
        <w:tblW w:w="9697" w:type="dxa"/>
        <w:tblInd w:w="0" w:type="dxa"/>
        <w:shd w:val="clear" w:color="auto" w:fill="auto"/>
        <w:tblLayout w:type="fixed"/>
        <w:tblCellMar>
          <w:top w:w="0" w:type="dxa"/>
          <w:left w:w="0" w:type="dxa"/>
          <w:bottom w:w="0" w:type="dxa"/>
          <w:right w:w="0" w:type="dxa"/>
        </w:tblCellMar>
      </w:tblPr>
      <w:tblGrid>
        <w:gridCol w:w="1199"/>
        <w:gridCol w:w="2872"/>
        <w:gridCol w:w="2070"/>
        <w:gridCol w:w="2025"/>
        <w:gridCol w:w="1531"/>
      </w:tblGrid>
      <w:tr>
        <w:tblPrEx>
          <w:shd w:val="clear" w:color="auto" w:fill="auto"/>
          <w:tblCellMar>
            <w:top w:w="0" w:type="dxa"/>
            <w:left w:w="0" w:type="dxa"/>
            <w:bottom w:w="0" w:type="dxa"/>
            <w:right w:w="0" w:type="dxa"/>
          </w:tblCellMar>
        </w:tblPrEx>
        <w:trPr>
          <w:trHeight w:val="43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物品</w:t>
            </w:r>
            <w:r>
              <w:rPr>
                <w:rFonts w:hint="eastAsia" w:ascii="宋体" w:hAnsi="宋体" w:cs="宋体"/>
                <w:i w:val="0"/>
                <w:color w:val="000000"/>
                <w:kern w:val="0"/>
                <w:sz w:val="24"/>
                <w:szCs w:val="24"/>
                <w:u w:val="none"/>
                <w:lang w:val="en-US" w:eastAsia="zh-CN" w:bidi="ar"/>
              </w:rPr>
              <w:t>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简体" w:hAnsi="方正楷体简体" w:eastAsia="方正楷体简体" w:cs="方正楷体简体"/>
                <w:i w:val="0"/>
                <w:color w:val="000000"/>
                <w:kern w:val="0"/>
                <w:sz w:val="24"/>
                <w:szCs w:val="24"/>
                <w:u w:val="none"/>
                <w:lang w:val="en-US" w:eastAsia="zh-CN" w:bidi="ar"/>
              </w:rPr>
            </w:pPr>
            <w:r>
              <w:rPr>
                <w:rFonts w:hint="eastAsia" w:ascii="方正楷体简体" w:hAnsi="方正楷体简体" w:eastAsia="方正楷体简体" w:cs="方正楷体简体"/>
                <w:i w:val="0"/>
                <w:color w:val="000000"/>
                <w:kern w:val="0"/>
                <w:sz w:val="24"/>
                <w:szCs w:val="24"/>
                <w:u w:val="none"/>
                <w:lang w:val="en-US" w:eastAsia="zh-CN" w:bidi="ar"/>
              </w:rPr>
              <w:t>规格</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i w:val="0"/>
                <w:color w:val="000000"/>
                <w:kern w:val="0"/>
                <w:sz w:val="24"/>
                <w:szCs w:val="24"/>
                <w:u w:val="none"/>
                <w:lang w:val="en-US" w:eastAsia="zh-CN" w:bidi="ar"/>
              </w:rPr>
            </w:pPr>
            <w:r>
              <w:rPr>
                <w:rFonts w:hint="eastAsia" w:ascii="方正楷体简体" w:hAnsi="方正楷体简体" w:eastAsia="方正楷体简体" w:cs="方正楷体简体"/>
                <w:i w:val="0"/>
                <w:color w:val="000000"/>
                <w:kern w:val="0"/>
                <w:sz w:val="24"/>
                <w:szCs w:val="24"/>
                <w:u w:val="none"/>
                <w:lang w:val="en-US" w:eastAsia="zh-CN" w:bidi="ar"/>
              </w:rPr>
              <w:t>医院控价（元）</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i w:val="0"/>
                <w:color w:val="000000"/>
                <w:kern w:val="2"/>
                <w:sz w:val="24"/>
                <w:szCs w:val="24"/>
                <w:u w:val="none"/>
                <w:lang w:val="en-US" w:eastAsia="zh-CN"/>
              </w:rPr>
            </w:pPr>
            <w:r>
              <w:rPr>
                <w:rFonts w:hint="eastAsia" w:ascii="方正楷体简体" w:hAnsi="方正楷体简体" w:eastAsia="方正楷体简体" w:cs="方正楷体简体"/>
                <w:i w:val="0"/>
                <w:color w:val="000000"/>
                <w:kern w:val="0"/>
                <w:sz w:val="24"/>
                <w:szCs w:val="24"/>
                <w:u w:val="none"/>
                <w:lang w:val="en-US" w:eastAsia="zh-CN" w:bidi="ar"/>
              </w:rPr>
              <w:t>单位</w:t>
            </w:r>
          </w:p>
        </w:tc>
      </w:tr>
      <w:tr>
        <w:tblPrEx>
          <w:tblCellMar>
            <w:top w:w="0" w:type="dxa"/>
            <w:left w:w="0" w:type="dxa"/>
            <w:bottom w:w="0" w:type="dxa"/>
            <w:right w:w="0" w:type="dxa"/>
          </w:tblCellMar>
        </w:tblPrEx>
        <w:trPr>
          <w:trHeight w:val="43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医用干式胶片</w:t>
            </w:r>
            <w:r>
              <w:rPr>
                <w:rFonts w:hint="eastAsia" w:ascii="宋体" w:hAnsi="宋体" w:eastAsia="宋体" w:cs="宋体"/>
                <w:i w:val="0"/>
                <w:color w:val="000000"/>
                <w:kern w:val="0"/>
                <w:sz w:val="24"/>
                <w:szCs w:val="24"/>
                <w:u w:val="none"/>
                <w:lang w:val="en-US" w:eastAsia="zh-CN" w:bidi="ar"/>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14*17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15</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2"/>
                <w:sz w:val="24"/>
                <w:szCs w:val="24"/>
                <w:u w:val="none"/>
                <w:lang w:val="en-US" w:eastAsia="zh-CN"/>
              </w:rPr>
            </w:pPr>
            <w:r>
              <w:rPr>
                <w:rFonts w:hint="eastAsia" w:ascii="宋体" w:hAnsi="宋体" w:cs="宋体"/>
                <w:i w:val="0"/>
                <w:color w:val="000000"/>
                <w:kern w:val="2"/>
                <w:sz w:val="24"/>
                <w:szCs w:val="24"/>
                <w:u w:val="none"/>
                <w:lang w:val="en-US" w:eastAsia="zh-CN"/>
              </w:rPr>
              <w:t>张</w:t>
            </w:r>
          </w:p>
        </w:tc>
      </w:tr>
    </w:tbl>
    <w:p>
      <w:pPr>
        <w:pStyle w:val="2"/>
        <w:numPr>
          <w:ilvl w:val="0"/>
          <w:numId w:val="0"/>
        </w:numPr>
        <w:spacing w:line="560" w:lineRule="exact"/>
        <w:ind w:leftChars="0"/>
        <w:jc w:val="both"/>
        <w:rPr>
          <w:rFonts w:hint="eastAsia" w:ascii="宋体" w:hAnsi="宋体" w:eastAsia="宋体" w:cs="宋体"/>
          <w:b/>
          <w:bCs w:val="0"/>
          <w:sz w:val="24"/>
          <w:szCs w:val="24"/>
          <w:lang w:val="en-US" w:eastAsia="zh-CN"/>
        </w:rPr>
      </w:pPr>
    </w:p>
    <w:p>
      <w:pPr>
        <w:pStyle w:val="2"/>
        <w:numPr>
          <w:ilvl w:val="0"/>
          <w:numId w:val="0"/>
        </w:numPr>
        <w:spacing w:line="560" w:lineRule="exact"/>
        <w:ind w:leftChars="0"/>
        <w:jc w:val="both"/>
        <w:rPr>
          <w:rFonts w:hint="eastAsia" w:ascii="宋体" w:hAnsi="宋体" w:eastAsia="宋体" w:cs="宋体"/>
          <w:b/>
          <w:bCs w:val="0"/>
          <w:sz w:val="24"/>
          <w:szCs w:val="24"/>
          <w:lang w:val="en-US" w:eastAsia="zh-CN"/>
        </w:rPr>
      </w:pPr>
    </w:p>
    <w:p>
      <w:pPr>
        <w:pStyle w:val="2"/>
        <w:numPr>
          <w:ilvl w:val="0"/>
          <w:numId w:val="0"/>
        </w:numPr>
        <w:spacing w:line="560" w:lineRule="exact"/>
        <w:ind w:leftChars="0"/>
        <w:jc w:val="both"/>
        <w:rPr>
          <w:rFonts w:hint="eastAsia" w:ascii="宋体" w:hAnsi="宋体" w:eastAsia="宋体" w:cs="宋体"/>
          <w:b/>
          <w:bCs w:val="0"/>
          <w:sz w:val="24"/>
          <w:szCs w:val="24"/>
          <w:lang w:val="en-US" w:eastAsia="zh-CN"/>
        </w:rPr>
      </w:pPr>
      <w:r>
        <w:rPr>
          <w:rFonts w:hint="eastAsia" w:ascii="宋体" w:hAnsi="宋体" w:cs="宋体"/>
          <w:b/>
          <w:bCs w:val="0"/>
          <w:sz w:val="24"/>
          <w:szCs w:val="24"/>
          <w:lang w:val="en-US" w:eastAsia="zh-CN"/>
        </w:rPr>
        <w:t>报价表样表</w:t>
      </w:r>
    </w:p>
    <w:tbl>
      <w:tblPr>
        <w:tblStyle w:val="6"/>
        <w:tblpPr w:leftFromText="180" w:rightFromText="180" w:vertAnchor="text" w:horzAnchor="page" w:tblpX="496" w:tblpY="488"/>
        <w:tblOverlap w:val="never"/>
        <w:tblW w:w="11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349"/>
        <w:gridCol w:w="1898"/>
        <w:gridCol w:w="674"/>
        <w:gridCol w:w="1089"/>
        <w:gridCol w:w="1532"/>
        <w:gridCol w:w="1352"/>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03"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产品名称</w:t>
            </w:r>
          </w:p>
        </w:tc>
        <w:tc>
          <w:tcPr>
            <w:tcW w:w="1349"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规格/型号</w:t>
            </w:r>
          </w:p>
        </w:tc>
        <w:tc>
          <w:tcPr>
            <w:tcW w:w="1898"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注册证号</w:t>
            </w:r>
          </w:p>
        </w:tc>
        <w:tc>
          <w:tcPr>
            <w:tcW w:w="674"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单位</w:t>
            </w:r>
          </w:p>
        </w:tc>
        <w:tc>
          <w:tcPr>
            <w:tcW w:w="1089"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报价（元）</w:t>
            </w:r>
          </w:p>
        </w:tc>
        <w:tc>
          <w:tcPr>
            <w:tcW w:w="1532" w:type="dxa"/>
            <w:vAlign w:val="top"/>
          </w:tcPr>
          <w:p>
            <w:pPr>
              <w:spacing w:line="480" w:lineRule="auto"/>
              <w:jc w:val="center"/>
              <w:rPr>
                <w:rFonts w:hint="eastAsia" w:ascii="Calibri" w:hAnsi="Calibri" w:eastAsia="宋体" w:cs="Times New Roman"/>
                <w:b/>
                <w:bCs/>
                <w:kern w:val="2"/>
                <w:sz w:val="21"/>
                <w:szCs w:val="22"/>
                <w:u w:val="none"/>
                <w:vertAlign w:val="baseline"/>
                <w:lang w:val="en-US" w:eastAsia="zh-CN"/>
              </w:rPr>
            </w:pPr>
            <w:r>
              <w:rPr>
                <w:rFonts w:hint="eastAsia"/>
                <w:b/>
                <w:bCs/>
                <w:u w:val="none"/>
                <w:vertAlign w:val="baseline"/>
                <w:lang w:val="en-US" w:eastAsia="zh-CN"/>
              </w:rPr>
              <w:t>挂网流水号</w:t>
            </w:r>
          </w:p>
        </w:tc>
        <w:tc>
          <w:tcPr>
            <w:tcW w:w="1352"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生产厂家</w:t>
            </w:r>
          </w:p>
        </w:tc>
        <w:tc>
          <w:tcPr>
            <w:tcW w:w="1352"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bl>
    <w:p>
      <w:pPr>
        <w:pStyle w:val="2"/>
        <w:numPr>
          <w:ilvl w:val="0"/>
          <w:numId w:val="0"/>
        </w:numPr>
        <w:spacing w:line="560" w:lineRule="exact"/>
        <w:ind w:leftChars="0"/>
        <w:jc w:val="both"/>
        <w:rPr>
          <w:rFonts w:hint="eastAsia" w:ascii="宋体" w:hAnsi="宋体" w:eastAsia="宋体" w:cs="宋体"/>
          <w:b/>
          <w:bCs w:val="0"/>
          <w:sz w:val="32"/>
          <w:szCs w:val="32"/>
          <w:lang w:val="en-US" w:eastAsia="zh-CN"/>
        </w:rPr>
      </w:pPr>
    </w:p>
    <w:p>
      <w:pPr>
        <w:pStyle w:val="2"/>
        <w:spacing w:line="560" w:lineRule="exact"/>
        <w:ind w:left="0" w:leftChars="0" w:firstLine="560" w:firstLineChars="200"/>
        <w:rPr>
          <w:rFonts w:hint="eastAsia" w:ascii="宋体" w:hAnsi="宋体" w:eastAsia="宋体" w:cs="宋体"/>
          <w:bCs/>
          <w:sz w:val="28"/>
          <w:szCs w:val="28"/>
        </w:rPr>
      </w:pPr>
    </w:p>
    <w:p>
      <w:pPr>
        <w:pStyle w:val="2"/>
        <w:numPr>
          <w:ilvl w:val="0"/>
          <w:numId w:val="0"/>
        </w:numPr>
        <w:spacing w:line="560" w:lineRule="exact"/>
        <w:ind w:firstLine="321" w:firstLineChars="100"/>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七、合同样本</w:t>
      </w:r>
    </w:p>
    <w:p>
      <w:pPr>
        <w:spacing w:line="580" w:lineRule="exact"/>
        <w:ind w:firstLine="2200" w:firstLineChars="500"/>
        <w:jc w:val="both"/>
        <w:rPr>
          <w:rFonts w:hint="eastAsia" w:asciiTheme="majorEastAsia" w:hAnsiTheme="majorEastAsia" w:eastAsiaTheme="majorEastAsia" w:cstheme="majorEastAsia"/>
          <w:b w:val="0"/>
          <w:bCs w:val="0"/>
          <w:sz w:val="44"/>
          <w:szCs w:val="44"/>
          <w:shd w:val="clear" w:color="auto" w:fill="auto"/>
          <w:lang w:eastAsia="zh-CN"/>
        </w:rPr>
      </w:pPr>
      <w:r>
        <w:rPr>
          <w:rFonts w:hint="eastAsia" w:asciiTheme="majorEastAsia" w:hAnsiTheme="majorEastAsia" w:eastAsiaTheme="majorEastAsia" w:cstheme="majorEastAsia"/>
          <w:b w:val="0"/>
          <w:bCs w:val="0"/>
          <w:sz w:val="44"/>
          <w:szCs w:val="44"/>
          <w:shd w:val="clear" w:color="auto" w:fill="auto"/>
          <w:lang w:eastAsia="zh-CN"/>
        </w:rPr>
        <w:t>仪陇县中医医院</w:t>
      </w:r>
    </w:p>
    <w:p>
      <w:pPr>
        <w:spacing w:line="580" w:lineRule="exact"/>
        <w:ind w:firstLine="2200" w:firstLineChars="500"/>
        <w:jc w:val="both"/>
        <w:rPr>
          <w:rFonts w:ascii="方正小标宋简体" w:hAnsi="华文中宋" w:eastAsia="方正小标宋简体"/>
          <w:sz w:val="44"/>
          <w:szCs w:val="32"/>
        </w:rPr>
      </w:pPr>
      <w:r>
        <w:rPr>
          <w:rFonts w:hint="eastAsia" w:asciiTheme="majorEastAsia" w:hAnsiTheme="majorEastAsia" w:eastAsiaTheme="majorEastAsia" w:cstheme="majorEastAsia"/>
          <w:b w:val="0"/>
          <w:bCs w:val="0"/>
          <w:sz w:val="44"/>
          <w:szCs w:val="44"/>
          <w:shd w:val="clear" w:color="auto" w:fill="auto"/>
          <w:lang w:eastAsia="zh-CN"/>
        </w:rPr>
        <w:t>医用耗材</w:t>
      </w:r>
      <w:r>
        <w:rPr>
          <w:rFonts w:hint="eastAsia" w:asciiTheme="majorEastAsia" w:hAnsiTheme="majorEastAsia" w:eastAsiaTheme="majorEastAsia" w:cstheme="majorEastAsia"/>
          <w:b w:val="0"/>
          <w:bCs w:val="0"/>
          <w:sz w:val="44"/>
          <w:szCs w:val="44"/>
          <w:shd w:val="clear" w:color="auto" w:fill="auto"/>
        </w:rPr>
        <w:t>购销合同</w:t>
      </w:r>
    </w:p>
    <w:p>
      <w:pPr>
        <w:spacing w:line="580" w:lineRule="exact"/>
        <w:jc w:val="center"/>
        <w:rPr>
          <w:rFonts w:hint="default" w:ascii="黑体" w:hAnsi="宋体" w:eastAsia="黑体"/>
          <w:sz w:val="24"/>
          <w:szCs w:val="32"/>
          <w:lang w:val="en-US" w:eastAsia="zh-CN"/>
        </w:rPr>
      </w:pPr>
      <w:r>
        <w:rPr>
          <w:rFonts w:hint="eastAsia" w:ascii="黑体" w:hAnsi="宋体" w:eastAsia="黑体"/>
          <w:sz w:val="24"/>
          <w:szCs w:val="32"/>
          <w:lang w:val="en-US" w:eastAsia="zh-CN"/>
        </w:rPr>
        <w:t xml:space="preserve">                                         </w:t>
      </w:r>
      <w:r>
        <w:rPr>
          <w:rFonts w:hint="eastAsia" w:ascii="黑体" w:hAnsi="宋体" w:eastAsia="黑体"/>
          <w:sz w:val="24"/>
          <w:szCs w:val="32"/>
        </w:rPr>
        <w:t>合同编号</w:t>
      </w:r>
      <w:r>
        <w:rPr>
          <w:rFonts w:hint="eastAsia" w:ascii="黑体" w:hAnsi="宋体" w:eastAsia="黑体"/>
          <w:sz w:val="24"/>
          <w:szCs w:val="32"/>
          <w:lang w:eastAsia="zh-CN"/>
        </w:rPr>
        <w:t>：</w:t>
      </w:r>
    </w:p>
    <w:p>
      <w:pPr>
        <w:snapToGrid w:val="0"/>
        <w:spacing w:line="580" w:lineRule="exact"/>
        <w:ind w:firstLine="560" w:firstLineChars="200"/>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甲方（采购人）：</w:t>
      </w:r>
      <w:r>
        <w:rPr>
          <w:rFonts w:hint="eastAsia" w:ascii="仿宋" w:hAnsi="仿宋" w:eastAsia="仿宋" w:cs="仿宋"/>
          <w:snapToGrid w:val="0"/>
          <w:sz w:val="28"/>
          <w:szCs w:val="28"/>
          <w:lang w:eastAsia="zh-CN"/>
        </w:rPr>
        <w:t>仪陇县中医医院</w:t>
      </w:r>
    </w:p>
    <w:p>
      <w:pPr>
        <w:snapToGrid w:val="0"/>
        <w:spacing w:line="580" w:lineRule="exact"/>
        <w:ind w:firstLine="560" w:firstLineChars="200"/>
        <w:rPr>
          <w:rFonts w:hint="eastAsia" w:ascii="仿宋" w:hAnsi="仿宋" w:eastAsia="仿宋" w:cs="仿宋"/>
          <w:snapToGrid w:val="0"/>
          <w:sz w:val="28"/>
          <w:szCs w:val="28"/>
        </w:rPr>
      </w:pPr>
    </w:p>
    <w:p>
      <w:pPr>
        <w:snapToGrid w:val="0"/>
        <w:spacing w:line="580" w:lineRule="exact"/>
        <w:ind w:firstLine="560" w:firstLineChars="200"/>
        <w:rPr>
          <w:rFonts w:hint="default" w:ascii="仿宋" w:hAnsi="仿宋" w:eastAsia="仿宋" w:cs="仿宋"/>
          <w:snapToGrid w:val="0"/>
          <w:sz w:val="28"/>
          <w:szCs w:val="28"/>
          <w:lang w:val="en-US" w:eastAsia="zh-CN"/>
        </w:rPr>
      </w:pPr>
      <w:r>
        <w:rPr>
          <w:rFonts w:hint="eastAsia" w:ascii="仿宋" w:hAnsi="仿宋" w:eastAsia="仿宋" w:cs="仿宋"/>
          <w:snapToGrid w:val="0"/>
          <w:sz w:val="28"/>
          <w:szCs w:val="28"/>
        </w:rPr>
        <w:t>乙方（供货企业）：</w:t>
      </w:r>
      <w:r>
        <w:rPr>
          <w:rFonts w:hint="eastAsia" w:ascii="仿宋" w:hAnsi="仿宋" w:eastAsia="仿宋" w:cs="仿宋"/>
          <w:snapToGrid w:val="0"/>
          <w:sz w:val="28"/>
          <w:szCs w:val="28"/>
          <w:lang w:val="en-US" w:eastAsia="zh-CN"/>
        </w:rPr>
        <w:t xml:space="preserve">  </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根据《中华人民共和国</w:t>
      </w:r>
      <w:r>
        <w:rPr>
          <w:rFonts w:hint="eastAsia" w:ascii="仿宋" w:hAnsi="仿宋" w:eastAsia="仿宋" w:cs="仿宋"/>
          <w:snapToGrid w:val="0"/>
          <w:sz w:val="28"/>
          <w:szCs w:val="28"/>
          <w:lang w:eastAsia="zh-CN"/>
        </w:rPr>
        <w:t>民法典</w:t>
      </w:r>
      <w:r>
        <w:rPr>
          <w:rFonts w:hint="eastAsia" w:ascii="仿宋" w:hAnsi="仿宋" w:eastAsia="仿宋" w:cs="仿宋"/>
          <w:snapToGrid w:val="0"/>
          <w:sz w:val="28"/>
          <w:szCs w:val="28"/>
        </w:rPr>
        <w:t>》</w:t>
      </w:r>
      <w:r>
        <w:rPr>
          <w:rFonts w:hint="eastAsia" w:ascii="仿宋" w:hAnsi="仿宋" w:eastAsia="仿宋" w:cs="仿宋"/>
          <w:snapToGrid w:val="0"/>
          <w:sz w:val="28"/>
          <w:szCs w:val="28"/>
          <w:lang w:eastAsia="zh-CN"/>
        </w:rPr>
        <w:t>、《医疗器械监督管理条例》</w:t>
      </w:r>
      <w:r>
        <w:rPr>
          <w:rFonts w:hint="eastAsia" w:ascii="仿宋" w:hAnsi="仿宋" w:eastAsia="仿宋" w:cs="仿宋"/>
          <w:snapToGrid w:val="0"/>
          <w:sz w:val="28"/>
          <w:szCs w:val="28"/>
        </w:rPr>
        <w:t>等有关</w:t>
      </w:r>
      <w:r>
        <w:rPr>
          <w:rFonts w:hint="eastAsia" w:ascii="仿宋" w:hAnsi="仿宋" w:eastAsia="仿宋" w:cs="仿宋"/>
          <w:snapToGrid w:val="0"/>
          <w:sz w:val="28"/>
          <w:szCs w:val="28"/>
          <w:lang w:eastAsia="zh-CN"/>
        </w:rPr>
        <w:t>法律法规</w:t>
      </w:r>
      <w:r>
        <w:rPr>
          <w:rFonts w:hint="eastAsia" w:ascii="仿宋" w:hAnsi="仿宋" w:eastAsia="仿宋" w:cs="仿宋"/>
          <w:snapToGrid w:val="0"/>
          <w:sz w:val="28"/>
          <w:szCs w:val="28"/>
        </w:rPr>
        <w:t>，甲乙双方本着自愿、平等、公平、诚信的原则,经协商一致签订本合同，共同遵守履行。</w:t>
      </w:r>
    </w:p>
    <w:p>
      <w:pPr>
        <w:widowControl/>
        <w:tabs>
          <w:tab w:val="left" w:pos="4005"/>
        </w:tabs>
        <w:spacing w:line="58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zh-CN"/>
        </w:rPr>
        <w:t>一、合同产品</w:t>
      </w:r>
    </w:p>
    <w:tbl>
      <w:tblPr>
        <w:tblStyle w:val="5"/>
        <w:tblpPr w:leftFromText="180" w:rightFromText="180" w:vertAnchor="text" w:horzAnchor="margin" w:tblpXSpec="center" w:tblpY="27"/>
        <w:tblW w:w="10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0"/>
        <w:gridCol w:w="1083"/>
        <w:gridCol w:w="1183"/>
        <w:gridCol w:w="900"/>
        <w:gridCol w:w="734"/>
        <w:gridCol w:w="1000"/>
        <w:gridCol w:w="1333"/>
        <w:gridCol w:w="1133"/>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产品流水号</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产品注册证名称</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产品注册证号</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生产企业</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rPr>
              <w:t>规格</w:t>
            </w:r>
            <w:r>
              <w:rPr>
                <w:rFonts w:hint="eastAsia" w:ascii="仿宋" w:hAnsi="仿宋" w:eastAsia="仿宋" w:cs="仿宋"/>
                <w:b/>
                <w:bCs/>
                <w:sz w:val="21"/>
                <w:szCs w:val="21"/>
                <w:lang w:eastAsia="zh-CN"/>
              </w:rPr>
              <w:t>型号</w:t>
            </w:r>
          </w:p>
        </w:tc>
        <w:tc>
          <w:tcPr>
            <w:tcW w:w="7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包装单位</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最小</w:t>
            </w:r>
            <w:r>
              <w:rPr>
                <w:rFonts w:hint="eastAsia" w:ascii="仿宋" w:hAnsi="仿宋" w:eastAsia="仿宋" w:cs="仿宋"/>
                <w:b/>
                <w:bCs/>
                <w:sz w:val="21"/>
                <w:szCs w:val="21"/>
              </w:rPr>
              <w:t>包装内</w:t>
            </w:r>
            <w:r>
              <w:rPr>
                <w:rFonts w:hint="eastAsia" w:ascii="仿宋" w:hAnsi="仿宋" w:eastAsia="仿宋" w:cs="仿宋"/>
                <w:b/>
                <w:bCs/>
                <w:sz w:val="21"/>
                <w:szCs w:val="21"/>
                <w:lang w:eastAsia="zh-CN"/>
              </w:rPr>
              <w:t>数量</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采购单价（单位：元）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采购数量</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合计（单位：元）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lang w:val="en-US" w:eastAsia="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eastAsia="宋体"/>
                <w:lang w:val="en-US" w:eastAsia="zh-CN"/>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lang w:val="en-US" w:eastAsia="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eastAsia="宋体"/>
                <w:lang w:val="en-US" w:eastAsia="zh-CN"/>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r>
    </w:tbl>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lang w:eastAsia="zh-CN"/>
        </w:rPr>
        <w:t>二</w:t>
      </w:r>
      <w:r>
        <w:rPr>
          <w:rFonts w:hint="eastAsia" w:ascii="仿宋" w:hAnsi="仿宋" w:eastAsia="仿宋" w:cs="仿宋"/>
          <w:b/>
          <w:bCs/>
          <w:snapToGrid w:val="0"/>
          <w:sz w:val="28"/>
          <w:szCs w:val="28"/>
        </w:rPr>
        <w:t>、购销方式</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1、</w:t>
      </w:r>
      <w:r>
        <w:rPr>
          <w:rFonts w:hint="eastAsia" w:ascii="仿宋" w:hAnsi="仿宋" w:eastAsia="仿宋" w:cs="仿宋"/>
          <w:snapToGrid w:val="0"/>
          <w:sz w:val="28"/>
          <w:szCs w:val="28"/>
        </w:rPr>
        <w:t>甲方</w:t>
      </w:r>
      <w:r>
        <w:rPr>
          <w:rFonts w:hint="eastAsia" w:ascii="仿宋" w:hAnsi="仿宋" w:eastAsia="仿宋" w:cs="仿宋"/>
          <w:snapToGrid w:val="0"/>
          <w:sz w:val="28"/>
          <w:szCs w:val="28"/>
          <w:lang w:eastAsia="zh-CN"/>
        </w:rPr>
        <w:t>根据需要向乙方提出采购订单</w:t>
      </w:r>
      <w:r>
        <w:rPr>
          <w:rFonts w:hint="eastAsia" w:ascii="仿宋" w:hAnsi="仿宋" w:eastAsia="仿宋" w:cs="仿宋"/>
          <w:snapToGrid w:val="0"/>
          <w:sz w:val="28"/>
          <w:szCs w:val="28"/>
        </w:rPr>
        <w:t>，乙方确认订单并按照约定的产品规格型号配送</w:t>
      </w:r>
      <w:r>
        <w:rPr>
          <w:rFonts w:hint="eastAsia" w:ascii="仿宋" w:hAnsi="仿宋" w:eastAsia="仿宋" w:cs="仿宋"/>
          <w:snapToGrid w:val="0"/>
          <w:sz w:val="28"/>
          <w:szCs w:val="28"/>
          <w:lang w:eastAsia="zh-CN"/>
        </w:rPr>
        <w:t>至甲方指定地点</w:t>
      </w:r>
      <w:r>
        <w:rPr>
          <w:rFonts w:hint="eastAsia" w:ascii="仿宋" w:hAnsi="仿宋" w:eastAsia="仿宋" w:cs="仿宋"/>
          <w:snapToGrid w:val="0"/>
          <w:sz w:val="28"/>
          <w:szCs w:val="28"/>
        </w:rPr>
        <w:t>。</w:t>
      </w:r>
    </w:p>
    <w:p>
      <w:pPr>
        <w:snapToGrid w:val="0"/>
        <w:spacing w:line="580" w:lineRule="exact"/>
        <w:ind w:firstLine="560" w:firstLineChars="200"/>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2、属“</w:t>
      </w:r>
      <w:r>
        <w:rPr>
          <w:rFonts w:hint="eastAsia" w:ascii="仿宋" w:hAnsi="仿宋" w:eastAsia="仿宋" w:cs="仿宋"/>
          <w:b w:val="0"/>
          <w:bCs w:val="0"/>
          <w:sz w:val="28"/>
          <w:szCs w:val="28"/>
          <w:lang w:val="en-US" w:eastAsia="zh-CN"/>
        </w:rPr>
        <w:t>四川省医保公共服务平台-药品和医用耗材招采管理系统</w:t>
      </w:r>
      <w:r>
        <w:rPr>
          <w:rFonts w:hint="eastAsia" w:ascii="仿宋" w:hAnsi="仿宋" w:eastAsia="仿宋" w:cs="仿宋"/>
          <w:snapToGrid w:val="0"/>
          <w:sz w:val="28"/>
          <w:szCs w:val="28"/>
          <w:lang w:val="en-US" w:eastAsia="zh-CN"/>
        </w:rPr>
        <w:t>”挂网采购产品的必须按照相关网采程序进行采购。</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lang w:eastAsia="zh-CN"/>
        </w:rPr>
        <w:t>三</w:t>
      </w:r>
      <w:r>
        <w:rPr>
          <w:rFonts w:hint="eastAsia" w:ascii="仿宋" w:hAnsi="仿宋" w:eastAsia="仿宋" w:cs="仿宋"/>
          <w:b/>
          <w:bCs/>
          <w:snapToGrid w:val="0"/>
          <w:sz w:val="28"/>
          <w:szCs w:val="28"/>
        </w:rPr>
        <w:t>、质量要求</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1.乙方所供</w:t>
      </w:r>
      <w:r>
        <w:rPr>
          <w:rFonts w:hint="eastAsia" w:ascii="仿宋" w:hAnsi="仿宋" w:eastAsia="仿宋" w:cs="仿宋"/>
          <w:snapToGrid w:val="0"/>
          <w:sz w:val="28"/>
          <w:szCs w:val="28"/>
          <w:lang w:eastAsia="zh-CN"/>
        </w:rPr>
        <w:t>医用材料</w:t>
      </w:r>
      <w:r>
        <w:rPr>
          <w:rFonts w:hint="eastAsia" w:ascii="仿宋" w:hAnsi="仿宋" w:eastAsia="仿宋" w:cs="仿宋"/>
          <w:snapToGrid w:val="0"/>
          <w:sz w:val="28"/>
          <w:szCs w:val="28"/>
        </w:rPr>
        <w:t>必须符合国家医疗器械质量标准和相关要求，确保临床使用安全有效。</w:t>
      </w: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rPr>
        <w:t>2.</w:t>
      </w:r>
      <w:r>
        <w:rPr>
          <w:rFonts w:hint="eastAsia" w:ascii="仿宋" w:hAnsi="仿宋" w:eastAsia="仿宋" w:cs="仿宋"/>
          <w:snapToGrid w:val="0"/>
          <w:sz w:val="28"/>
          <w:szCs w:val="28"/>
          <w:lang w:eastAsia="zh-CN"/>
        </w:rPr>
        <w:t>医用材料</w:t>
      </w:r>
      <w:r>
        <w:rPr>
          <w:rFonts w:hint="eastAsia" w:ascii="仿宋" w:hAnsi="仿宋" w:eastAsia="仿宋" w:cs="仿宋"/>
          <w:snapToGrid w:val="0"/>
          <w:sz w:val="28"/>
          <w:szCs w:val="28"/>
        </w:rPr>
        <w:t>的名称、剂型、规格、价格和包装等须与官方平台公布的产品信息一致，不得更改。</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3.乙方所供</w:t>
      </w:r>
      <w:r>
        <w:rPr>
          <w:rFonts w:hint="eastAsia" w:ascii="仿宋" w:hAnsi="仿宋" w:eastAsia="仿宋" w:cs="仿宋"/>
          <w:snapToGrid w:val="0"/>
          <w:sz w:val="28"/>
          <w:szCs w:val="28"/>
          <w:lang w:eastAsia="zh-CN"/>
        </w:rPr>
        <w:t>医用材料</w:t>
      </w:r>
      <w:r>
        <w:rPr>
          <w:rFonts w:hint="eastAsia" w:ascii="仿宋" w:hAnsi="仿宋" w:eastAsia="仿宋" w:cs="仿宋"/>
          <w:snapToGrid w:val="0"/>
          <w:sz w:val="28"/>
          <w:szCs w:val="28"/>
        </w:rPr>
        <w:t>须提供同批号的检验报告书，随货同行；进口产品应附上该产品的质量检验报告书。</w:t>
      </w:r>
    </w:p>
    <w:p>
      <w:pPr>
        <w:snapToGrid w:val="0"/>
        <w:spacing w:line="580" w:lineRule="exact"/>
        <w:ind w:firstLine="560" w:firstLineChars="200"/>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rPr>
        <w:t>4.乙方所提供的</w:t>
      </w:r>
      <w:r>
        <w:rPr>
          <w:rFonts w:hint="eastAsia" w:ascii="仿宋" w:hAnsi="仿宋" w:eastAsia="仿宋" w:cs="仿宋"/>
          <w:snapToGrid w:val="0"/>
          <w:sz w:val="28"/>
          <w:szCs w:val="28"/>
          <w:lang w:eastAsia="zh-CN"/>
        </w:rPr>
        <w:t>医用材料</w:t>
      </w:r>
      <w:r>
        <w:rPr>
          <w:rFonts w:hint="eastAsia" w:ascii="仿宋" w:hAnsi="仿宋" w:eastAsia="仿宋" w:cs="仿宋"/>
          <w:snapToGrid w:val="0"/>
          <w:sz w:val="28"/>
          <w:szCs w:val="28"/>
        </w:rPr>
        <w:t>有效期限不得少于整个产品有效期的</w:t>
      </w:r>
      <w:r>
        <w:rPr>
          <w:rFonts w:hint="eastAsia" w:ascii="仿宋" w:hAnsi="仿宋" w:eastAsia="仿宋" w:cs="仿宋"/>
          <w:snapToGrid w:val="0"/>
          <w:sz w:val="28"/>
          <w:szCs w:val="28"/>
          <w:lang w:val="en-US" w:eastAsia="zh-CN"/>
        </w:rPr>
        <w:t>80%。</w:t>
      </w:r>
    </w:p>
    <w:p>
      <w:pPr>
        <w:snapToGrid w:val="0"/>
        <w:spacing w:line="580" w:lineRule="exact"/>
        <w:ind w:firstLine="562" w:firstLineChars="200"/>
        <w:rPr>
          <w:rFonts w:hint="eastAsia" w:ascii="仿宋" w:hAnsi="仿宋" w:eastAsia="仿宋" w:cs="仿宋"/>
          <w:b/>
          <w:bCs/>
          <w:snapToGrid w:val="0"/>
          <w:sz w:val="28"/>
          <w:szCs w:val="28"/>
        </w:rPr>
      </w:pPr>
      <w:bookmarkStart w:id="1" w:name="_Toc217446110"/>
      <w:r>
        <w:rPr>
          <w:rFonts w:hint="eastAsia" w:ascii="仿宋" w:hAnsi="仿宋" w:eastAsia="仿宋" w:cs="仿宋"/>
          <w:b/>
          <w:bCs/>
          <w:snapToGrid w:val="0"/>
          <w:sz w:val="28"/>
          <w:szCs w:val="28"/>
          <w:lang w:eastAsia="zh-CN"/>
        </w:rPr>
        <w:t>四</w:t>
      </w:r>
      <w:r>
        <w:rPr>
          <w:rFonts w:hint="eastAsia" w:ascii="仿宋" w:hAnsi="仿宋" w:eastAsia="仿宋" w:cs="仿宋"/>
          <w:b/>
          <w:bCs/>
          <w:snapToGrid w:val="0"/>
          <w:sz w:val="28"/>
          <w:szCs w:val="28"/>
        </w:rPr>
        <w:t>、配送及验收</w:t>
      </w:r>
      <w:bookmarkEnd w:id="1"/>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1．乙方须按甲方供货要求供货，原则上供货时间不超过</w:t>
      </w:r>
      <w:r>
        <w:rPr>
          <w:rFonts w:hint="eastAsia" w:ascii="仿宋" w:hAnsi="仿宋" w:eastAsia="仿宋" w:cs="仿宋"/>
          <w:snapToGrid w:val="0"/>
          <w:sz w:val="28"/>
          <w:szCs w:val="28"/>
          <w:lang w:val="en-US" w:eastAsia="zh-CN"/>
        </w:rPr>
        <w:t>5个工作日，</w:t>
      </w:r>
      <w:r>
        <w:rPr>
          <w:rFonts w:hint="eastAsia" w:ascii="仿宋" w:hAnsi="仿宋" w:eastAsia="仿宋" w:cs="仿宋"/>
          <w:snapToGrid w:val="0"/>
          <w:sz w:val="28"/>
          <w:szCs w:val="28"/>
        </w:rPr>
        <w:t>节假日应照常配送。</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2．乙方须在采购周期内供应质量符合要求的产品，并送达甲方指定地点。</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3．甲方对不符合质量、有效期、包装、订单数量和双方约定的其他要求的产品，有权拒绝接收，乙方应对不符合要求的产品进行更换，不得影响甲方的临床使用。</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4．甲方对送达的产品进行验收，并及时完成入库确认。甲方签字验收后即视为验收合格。</w:t>
      </w:r>
    </w:p>
    <w:p>
      <w:pPr>
        <w:snapToGrid w:val="0"/>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napToGrid w:val="0"/>
          <w:sz w:val="28"/>
          <w:szCs w:val="28"/>
          <w:lang w:eastAsia="zh-CN"/>
        </w:rPr>
        <w:t>五、</w:t>
      </w:r>
      <w:r>
        <w:rPr>
          <w:rFonts w:hint="eastAsia" w:ascii="仿宋" w:hAnsi="仿宋" w:eastAsia="仿宋" w:cs="仿宋"/>
          <w:b/>
          <w:bCs/>
          <w:sz w:val="28"/>
          <w:szCs w:val="28"/>
        </w:rPr>
        <w:t xml:space="preserve"> 伴随服务</w:t>
      </w:r>
    </w:p>
    <w:p>
      <w:pPr>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1.对开箱时发现的破损、近效期产品或其它不合格包装产品无条件及时更换。</w:t>
      </w:r>
    </w:p>
    <w:p>
      <w:pPr>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2．乙方应具备解决紧急问题的能力，例如甲方在使用货物的过程中发现问题，乙方应及时</w:t>
      </w:r>
      <w:r>
        <w:rPr>
          <w:rFonts w:hint="eastAsia" w:ascii="仿宋" w:hAnsi="仿宋" w:eastAsia="仿宋" w:cs="仿宋"/>
          <w:bCs/>
          <w:sz w:val="28"/>
          <w:szCs w:val="28"/>
          <w:lang w:val="en-US" w:eastAsia="zh-CN"/>
        </w:rPr>
        <w:t>提供</w:t>
      </w:r>
      <w:r>
        <w:rPr>
          <w:rFonts w:hint="eastAsia" w:ascii="仿宋" w:hAnsi="仿宋" w:eastAsia="仿宋" w:cs="仿宋"/>
          <w:bCs/>
          <w:sz w:val="28"/>
          <w:szCs w:val="28"/>
        </w:rPr>
        <w:t>解决</w:t>
      </w:r>
      <w:r>
        <w:rPr>
          <w:rFonts w:hint="eastAsia" w:ascii="仿宋" w:hAnsi="仿宋" w:eastAsia="仿宋" w:cs="仿宋"/>
          <w:bCs/>
          <w:sz w:val="28"/>
          <w:szCs w:val="28"/>
          <w:lang w:val="en-US" w:eastAsia="zh-CN"/>
        </w:rPr>
        <w:t>方案</w:t>
      </w:r>
      <w:r>
        <w:rPr>
          <w:rFonts w:hint="eastAsia" w:ascii="仿宋" w:hAnsi="仿宋" w:eastAsia="仿宋" w:cs="仿宋"/>
          <w:bCs/>
          <w:sz w:val="28"/>
          <w:szCs w:val="28"/>
        </w:rPr>
        <w:t>。</w:t>
      </w:r>
    </w:p>
    <w:p>
      <w:pPr>
        <w:snapToGrid w:val="0"/>
        <w:spacing w:line="580" w:lineRule="exact"/>
        <w:ind w:firstLine="560" w:firstLineChars="200"/>
        <w:rPr>
          <w:rFonts w:hint="eastAsia" w:ascii="仿宋" w:hAnsi="仿宋" w:eastAsia="仿宋" w:cs="仿宋"/>
          <w:snapToGrid w:val="0"/>
          <w:sz w:val="28"/>
          <w:szCs w:val="28"/>
          <w:lang w:eastAsia="zh-CN"/>
        </w:rPr>
      </w:pPr>
      <w:r>
        <w:rPr>
          <w:rFonts w:hint="eastAsia" w:ascii="仿宋" w:hAnsi="仿宋" w:eastAsia="仿宋" w:cs="仿宋"/>
          <w:bCs/>
          <w:sz w:val="28"/>
          <w:szCs w:val="28"/>
        </w:rPr>
        <w:t>3.</w:t>
      </w:r>
      <w:r>
        <w:rPr>
          <w:rFonts w:hint="eastAsia" w:ascii="仿宋" w:hAnsi="仿宋" w:eastAsia="仿宋" w:cs="仿宋"/>
          <w:color w:val="000000"/>
          <w:sz w:val="28"/>
          <w:szCs w:val="28"/>
        </w:rPr>
        <w:t xml:space="preserve"> 甲方与乙方发生经济业务时，乙方不得向甲方工作人员或科室提供任何形式的商业贿赂。</w:t>
      </w:r>
      <w:r>
        <w:rPr>
          <w:rFonts w:hint="eastAsia" w:ascii="仿宋" w:hAnsi="仿宋" w:eastAsia="仿宋" w:cs="仿宋"/>
          <w:color w:val="000000"/>
          <w:sz w:val="28"/>
          <w:szCs w:val="28"/>
          <w:lang w:eastAsia="zh-CN"/>
        </w:rPr>
        <w:t>一经发现甲方有权立即终止该合同。</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六、货款结算</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1．结算时间：从产品交货验收合格到付款完成的时间不得超过</w:t>
      </w:r>
      <w:r>
        <w:rPr>
          <w:rFonts w:hint="eastAsia" w:ascii="仿宋" w:hAnsi="仿宋" w:eastAsia="仿宋" w:cs="仿宋"/>
          <w:snapToGrid w:val="0"/>
          <w:sz w:val="28"/>
          <w:szCs w:val="28"/>
          <w:lang w:val="en-US" w:eastAsia="zh-CN"/>
        </w:rPr>
        <w:t>90个</w:t>
      </w:r>
      <w:r>
        <w:rPr>
          <w:rFonts w:hint="eastAsia" w:ascii="仿宋" w:hAnsi="仿宋" w:eastAsia="仿宋" w:cs="仿宋"/>
          <w:snapToGrid w:val="0"/>
          <w:sz w:val="28"/>
          <w:szCs w:val="28"/>
        </w:rPr>
        <w:t>工作日。</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2．付款前，乙方应向甲方提供采购产品的增值税发票和有关单据。</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3．结算方式：由甲乙双方协商确定。</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七、违约责任</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（一）甲方违约责任。</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1．甲方无正当理由拒收</w:t>
      </w:r>
      <w:r>
        <w:rPr>
          <w:rFonts w:hint="eastAsia" w:ascii="仿宋" w:hAnsi="仿宋" w:eastAsia="仿宋" w:cs="仿宋"/>
          <w:snapToGrid w:val="0"/>
          <w:sz w:val="28"/>
          <w:szCs w:val="28"/>
          <w:lang w:eastAsia="zh-CN"/>
        </w:rPr>
        <w:t>乙方产品的</w:t>
      </w:r>
      <w:r>
        <w:rPr>
          <w:rFonts w:hint="eastAsia" w:ascii="仿宋" w:hAnsi="仿宋" w:eastAsia="仿宋" w:cs="仿宋"/>
          <w:snapToGrid w:val="0"/>
          <w:sz w:val="28"/>
          <w:szCs w:val="28"/>
        </w:rPr>
        <w:t>，应偿付乙方本次货款总价</w:t>
      </w:r>
      <w:r>
        <w:rPr>
          <w:rFonts w:hint="eastAsia" w:ascii="仿宋" w:hAnsi="仿宋" w:eastAsia="仿宋" w:cs="仿宋"/>
          <w:snapToGrid w:val="0"/>
          <w:sz w:val="28"/>
          <w:szCs w:val="28"/>
          <w:lang w:eastAsia="zh-CN"/>
        </w:rPr>
        <w:t>千</w:t>
      </w:r>
      <w:r>
        <w:rPr>
          <w:rFonts w:hint="eastAsia" w:ascii="仿宋" w:hAnsi="仿宋" w:eastAsia="仿宋" w:cs="仿宋"/>
          <w:snapToGrid w:val="0"/>
          <w:sz w:val="28"/>
          <w:szCs w:val="28"/>
        </w:rPr>
        <w:t>分之</w:t>
      </w:r>
      <w:r>
        <w:rPr>
          <w:rFonts w:hint="eastAsia" w:ascii="仿宋" w:hAnsi="仿宋" w:eastAsia="仿宋" w:cs="仿宋"/>
          <w:snapToGrid w:val="0"/>
          <w:sz w:val="28"/>
          <w:szCs w:val="28"/>
          <w:lang w:eastAsia="zh-CN"/>
        </w:rPr>
        <w:t>一</w:t>
      </w:r>
      <w:r>
        <w:rPr>
          <w:rFonts w:hint="eastAsia" w:ascii="仿宋" w:hAnsi="仿宋" w:eastAsia="仿宋" w:cs="仿宋"/>
          <w:snapToGrid w:val="0"/>
          <w:sz w:val="28"/>
          <w:szCs w:val="28"/>
        </w:rPr>
        <w:t>的违约金。</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2．甲方逾期支付货款或以承兑汇票等方式变相拖延货款的，应偿付乙方货款总价</w:t>
      </w:r>
      <w:r>
        <w:rPr>
          <w:rFonts w:hint="eastAsia" w:ascii="仿宋" w:hAnsi="仿宋" w:eastAsia="仿宋" w:cs="仿宋"/>
          <w:snapToGrid w:val="0"/>
          <w:sz w:val="28"/>
          <w:szCs w:val="28"/>
          <w:lang w:eastAsia="zh-CN"/>
        </w:rPr>
        <w:t>千</w:t>
      </w:r>
      <w:r>
        <w:rPr>
          <w:rFonts w:hint="eastAsia" w:ascii="仿宋" w:hAnsi="仿宋" w:eastAsia="仿宋" w:cs="仿宋"/>
          <w:snapToGrid w:val="0"/>
          <w:sz w:val="28"/>
          <w:szCs w:val="28"/>
        </w:rPr>
        <w:t>分之</w:t>
      </w:r>
      <w:r>
        <w:rPr>
          <w:rFonts w:hint="eastAsia" w:ascii="仿宋" w:hAnsi="仿宋" w:eastAsia="仿宋" w:cs="仿宋"/>
          <w:snapToGrid w:val="0"/>
          <w:sz w:val="28"/>
          <w:szCs w:val="28"/>
          <w:lang w:eastAsia="zh-CN"/>
        </w:rPr>
        <w:t>一</w:t>
      </w:r>
      <w:r>
        <w:rPr>
          <w:rFonts w:hint="eastAsia" w:ascii="仿宋" w:hAnsi="仿宋" w:eastAsia="仿宋" w:cs="仿宋"/>
          <w:snapToGrid w:val="0"/>
          <w:sz w:val="28"/>
          <w:szCs w:val="28"/>
        </w:rPr>
        <w:t>的违约金。</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3．甲方无正当理由解除采购合同的，应偿付乙方合同中未履行货款总价</w:t>
      </w:r>
      <w:r>
        <w:rPr>
          <w:rFonts w:hint="eastAsia" w:ascii="仿宋" w:hAnsi="仿宋" w:eastAsia="仿宋" w:cs="仿宋"/>
          <w:snapToGrid w:val="0"/>
          <w:sz w:val="28"/>
          <w:szCs w:val="28"/>
          <w:lang w:eastAsia="zh-CN"/>
        </w:rPr>
        <w:t>千</w:t>
      </w:r>
      <w:r>
        <w:rPr>
          <w:rFonts w:hint="eastAsia" w:ascii="仿宋" w:hAnsi="仿宋" w:eastAsia="仿宋" w:cs="仿宋"/>
          <w:snapToGrid w:val="0"/>
          <w:sz w:val="28"/>
          <w:szCs w:val="28"/>
        </w:rPr>
        <w:t>分之</w:t>
      </w:r>
      <w:r>
        <w:rPr>
          <w:rFonts w:hint="eastAsia" w:ascii="仿宋" w:hAnsi="仿宋" w:eastAsia="仿宋" w:cs="仿宋"/>
          <w:snapToGrid w:val="0"/>
          <w:sz w:val="28"/>
          <w:szCs w:val="28"/>
          <w:lang w:eastAsia="zh-CN"/>
        </w:rPr>
        <w:t>一</w:t>
      </w:r>
      <w:r>
        <w:rPr>
          <w:rFonts w:hint="eastAsia" w:ascii="仿宋" w:hAnsi="仿宋" w:eastAsia="仿宋" w:cs="仿宋"/>
          <w:snapToGrid w:val="0"/>
          <w:sz w:val="28"/>
          <w:szCs w:val="28"/>
        </w:rPr>
        <w:t>的违约金。</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（二）乙方违约责任。</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1．乙方供应的</w:t>
      </w:r>
      <w:r>
        <w:rPr>
          <w:rFonts w:hint="eastAsia" w:ascii="仿宋" w:hAnsi="仿宋" w:eastAsia="仿宋" w:cs="仿宋"/>
          <w:snapToGrid w:val="0"/>
          <w:sz w:val="28"/>
          <w:szCs w:val="28"/>
          <w:lang w:eastAsia="zh-CN"/>
        </w:rPr>
        <w:t>产品</w:t>
      </w:r>
      <w:r>
        <w:rPr>
          <w:rFonts w:hint="eastAsia" w:ascii="仿宋" w:hAnsi="仿宋" w:eastAsia="仿宋" w:cs="仿宋"/>
          <w:snapToGrid w:val="0"/>
          <w:sz w:val="28"/>
          <w:szCs w:val="28"/>
        </w:rPr>
        <w:t>质量不符合合同规定的，应向甲方支付本次货款总价</w:t>
      </w:r>
      <w:r>
        <w:rPr>
          <w:rFonts w:hint="eastAsia" w:ascii="仿宋" w:hAnsi="仿宋" w:eastAsia="仿宋" w:cs="仿宋"/>
          <w:snapToGrid w:val="0"/>
          <w:sz w:val="28"/>
          <w:szCs w:val="28"/>
          <w:lang w:eastAsia="zh-CN"/>
        </w:rPr>
        <w:t>千</w:t>
      </w:r>
      <w:r>
        <w:rPr>
          <w:rFonts w:hint="eastAsia" w:ascii="仿宋" w:hAnsi="仿宋" w:eastAsia="仿宋" w:cs="仿宋"/>
          <w:snapToGrid w:val="0"/>
          <w:sz w:val="28"/>
          <w:szCs w:val="28"/>
        </w:rPr>
        <w:t>分之</w:t>
      </w:r>
      <w:r>
        <w:rPr>
          <w:rFonts w:hint="eastAsia" w:ascii="仿宋" w:hAnsi="仿宋" w:eastAsia="仿宋" w:cs="仿宋"/>
          <w:snapToGrid w:val="0"/>
          <w:sz w:val="28"/>
          <w:szCs w:val="28"/>
          <w:lang w:eastAsia="zh-CN"/>
        </w:rPr>
        <w:t>一</w:t>
      </w:r>
      <w:r>
        <w:rPr>
          <w:rFonts w:hint="eastAsia" w:ascii="仿宋" w:hAnsi="仿宋" w:eastAsia="仿宋" w:cs="仿宋"/>
          <w:snapToGrid w:val="0"/>
          <w:sz w:val="28"/>
          <w:szCs w:val="28"/>
        </w:rPr>
        <w:t>的违约金，并须在合同规定的交货时间内更换合格的产品给甲方，否则，视作乙方不能交付产品而违约，按本条本款下述第“2”项规定由乙方偿付违约赔偿金给甲方。</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2．乙方不能按合同约定及时、足量供应产品而违约的，除应尽快按合同交付产品外，还应向甲方偿付逾期交货部分货款总额的万分之</w:t>
      </w:r>
      <w:r>
        <w:rPr>
          <w:rFonts w:hint="eastAsia" w:ascii="仿宋" w:hAnsi="仿宋" w:eastAsia="仿宋" w:cs="仿宋"/>
          <w:snapToGrid w:val="0"/>
          <w:sz w:val="28"/>
          <w:szCs w:val="28"/>
          <w:lang w:eastAsia="zh-CN"/>
        </w:rPr>
        <w:t>五</w:t>
      </w:r>
      <w:r>
        <w:rPr>
          <w:rFonts w:hint="eastAsia" w:ascii="仿宋" w:hAnsi="仿宋" w:eastAsia="仿宋" w:cs="仿宋"/>
          <w:snapToGrid w:val="0"/>
          <w:sz w:val="28"/>
          <w:szCs w:val="28"/>
        </w:rPr>
        <w:t>/天的违约金；逾期交货超过</w:t>
      </w:r>
      <w:r>
        <w:rPr>
          <w:rFonts w:hint="eastAsia" w:ascii="仿宋" w:hAnsi="仿宋" w:eastAsia="仿宋" w:cs="仿宋"/>
          <w:snapToGrid w:val="0"/>
          <w:sz w:val="28"/>
          <w:szCs w:val="28"/>
          <w:lang w:val="en-US" w:eastAsia="zh-CN"/>
        </w:rPr>
        <w:t>15</w:t>
      </w:r>
      <w:r>
        <w:rPr>
          <w:rFonts w:hint="eastAsia" w:ascii="仿宋" w:hAnsi="仿宋" w:eastAsia="仿宋" w:cs="仿宋"/>
          <w:snapToGrid w:val="0"/>
          <w:sz w:val="28"/>
          <w:szCs w:val="28"/>
        </w:rPr>
        <w:t>天，甲方有权终止合同，乙方则应按合同总价的百分之</w:t>
      </w:r>
      <w:r>
        <w:rPr>
          <w:rFonts w:hint="eastAsia" w:ascii="仿宋" w:hAnsi="仿宋" w:eastAsia="仿宋" w:cs="仿宋"/>
          <w:snapToGrid w:val="0"/>
          <w:sz w:val="28"/>
          <w:szCs w:val="28"/>
          <w:lang w:eastAsia="zh-CN"/>
        </w:rPr>
        <w:t>五</w:t>
      </w:r>
      <w:r>
        <w:rPr>
          <w:rFonts w:hint="eastAsia" w:ascii="仿宋" w:hAnsi="仿宋" w:eastAsia="仿宋" w:cs="仿宋"/>
          <w:snapToGrid w:val="0"/>
          <w:sz w:val="28"/>
          <w:szCs w:val="28"/>
        </w:rPr>
        <w:t>的款额向甲方偿付赔偿金。</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3．乙方承诺提供的全部产品不存在任何知识产权争议或其他纠纷，如因此造成乙方无法正常供货或第三方向甲方主张权利等纠纷，均与甲方无关，由乙方自行承担由此产生的所有费用。</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八、不可抗力</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1．本条所述的“不可抗力”是指受影响方无法控制、不可预见的事件，包括战争、严重火灾、洪水、台风、地震及其他双方认可的事件，不包括故意违约或疏忽。</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2．甲乙任何一方因不可抗力事件导致合同迟延履行或者不能履行的，不承担违约责任。</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3．在不可抗力事件发生后，遭遇不可抗力的一方应尽快以书面形式将不可抗力的情况和原因通知对方，除对方同意外，在不可抗力情形消除后应继续履行合同义务。</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九、争议解决办法</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1．因</w:t>
      </w:r>
      <w:r>
        <w:rPr>
          <w:rFonts w:hint="eastAsia" w:ascii="仿宋" w:hAnsi="仿宋" w:eastAsia="仿宋" w:cs="仿宋"/>
          <w:snapToGrid w:val="0"/>
          <w:sz w:val="28"/>
          <w:szCs w:val="28"/>
          <w:lang w:eastAsia="zh-CN"/>
        </w:rPr>
        <w:t>产品</w:t>
      </w:r>
      <w:r>
        <w:rPr>
          <w:rFonts w:hint="eastAsia" w:ascii="仿宋" w:hAnsi="仿宋" w:eastAsia="仿宋" w:cs="仿宋"/>
          <w:snapToGrid w:val="0"/>
          <w:sz w:val="28"/>
          <w:szCs w:val="28"/>
        </w:rPr>
        <w:t>质量问题发生争议，由食品药品质量监督管理部门或其指定的质量鉴定机构进行质量鉴定。产品符合标准的，鉴定费由甲方承担；产品不符合质量标准的，鉴定费由乙方承担。</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2．合同履行期间,若双方发生争议，可协商或由有关部门调解解决，协商或调解不成的，由当事人依法维护其合法权益。</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十、其他</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1</w:t>
      </w:r>
      <w:r>
        <w:rPr>
          <w:rFonts w:hint="eastAsia" w:ascii="仿宋" w:hAnsi="仿宋" w:eastAsia="仿宋" w:cs="仿宋"/>
          <w:snapToGrid w:val="0"/>
          <w:sz w:val="28"/>
          <w:szCs w:val="28"/>
        </w:rPr>
        <w:t>.本合同从签署起，执行周期</w:t>
      </w:r>
      <w:r>
        <w:rPr>
          <w:rFonts w:hint="eastAsia" w:ascii="仿宋" w:hAnsi="仿宋" w:eastAsia="仿宋" w:cs="仿宋"/>
          <w:snapToGrid w:val="0"/>
          <w:sz w:val="28"/>
          <w:szCs w:val="28"/>
          <w:lang w:eastAsia="zh-CN"/>
        </w:rPr>
        <w:t>（</w:t>
      </w:r>
      <w:r>
        <w:rPr>
          <w:rFonts w:hint="eastAsia" w:ascii="仿宋" w:hAnsi="仿宋" w:eastAsia="仿宋" w:cs="仿宋"/>
          <w:snapToGrid w:val="0"/>
          <w:sz w:val="28"/>
          <w:szCs w:val="28"/>
          <w:lang w:val="en-US" w:eastAsia="zh-CN"/>
        </w:rPr>
        <w:t>202年 月 日起-202年 月 日止</w:t>
      </w:r>
      <w:r>
        <w:rPr>
          <w:rFonts w:hint="eastAsia" w:ascii="仿宋" w:hAnsi="仿宋" w:eastAsia="仿宋" w:cs="仿宋"/>
          <w:snapToGrid w:val="0"/>
          <w:sz w:val="28"/>
          <w:szCs w:val="28"/>
          <w:lang w:eastAsia="zh-CN"/>
        </w:rPr>
        <w:t>）</w:t>
      </w:r>
      <w:r>
        <w:rPr>
          <w:rFonts w:hint="eastAsia" w:ascii="仿宋" w:hAnsi="仿宋" w:eastAsia="仿宋" w:cs="仿宋"/>
          <w:snapToGrid w:val="0"/>
          <w:sz w:val="28"/>
          <w:szCs w:val="28"/>
        </w:rPr>
        <w:t>。</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2</w:t>
      </w:r>
      <w:r>
        <w:rPr>
          <w:rFonts w:hint="eastAsia" w:ascii="仿宋" w:hAnsi="仿宋" w:eastAsia="仿宋" w:cs="仿宋"/>
          <w:snapToGrid w:val="0"/>
          <w:sz w:val="28"/>
          <w:szCs w:val="28"/>
        </w:rPr>
        <w:t>.未经甲方书面同意，乙方不得以任何理由部分转让或全部转让其本合同项下的权利和义务。</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3</w:t>
      </w:r>
      <w:r>
        <w:rPr>
          <w:rFonts w:hint="eastAsia" w:ascii="仿宋" w:hAnsi="仿宋" w:eastAsia="仿宋" w:cs="仿宋"/>
          <w:snapToGrid w:val="0"/>
          <w:sz w:val="28"/>
          <w:szCs w:val="28"/>
        </w:rPr>
        <w:t>.由配送企业作为乙方与甲方签订本合同的，必须将生产企业正式合法有效的委托书作为本合同的必须附件。</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4</w:t>
      </w:r>
      <w:r>
        <w:rPr>
          <w:rFonts w:hint="eastAsia" w:ascii="仿宋" w:hAnsi="仿宋" w:eastAsia="仿宋" w:cs="仿宋"/>
          <w:snapToGrid w:val="0"/>
          <w:sz w:val="28"/>
          <w:szCs w:val="28"/>
        </w:rPr>
        <w:t>.本合同未尽事项，双方协商或依法订立补充合同。</w:t>
      </w: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5</w:t>
      </w:r>
      <w:r>
        <w:rPr>
          <w:rFonts w:hint="eastAsia" w:ascii="仿宋" w:hAnsi="仿宋" w:eastAsia="仿宋" w:cs="仿宋"/>
          <w:snapToGrid w:val="0"/>
          <w:sz w:val="28"/>
          <w:szCs w:val="28"/>
        </w:rPr>
        <w:t>.本合同一式</w:t>
      </w:r>
      <w:r>
        <w:rPr>
          <w:rFonts w:hint="eastAsia" w:ascii="仿宋" w:hAnsi="仿宋" w:eastAsia="仿宋" w:cs="仿宋"/>
          <w:snapToGrid w:val="0"/>
          <w:sz w:val="28"/>
          <w:szCs w:val="28"/>
          <w:lang w:eastAsia="zh-CN"/>
        </w:rPr>
        <w:t>叁</w:t>
      </w:r>
      <w:r>
        <w:rPr>
          <w:rFonts w:hint="eastAsia" w:ascii="仿宋" w:hAnsi="仿宋" w:eastAsia="仿宋" w:cs="仿宋"/>
          <w:snapToGrid w:val="0"/>
          <w:sz w:val="28"/>
          <w:szCs w:val="28"/>
        </w:rPr>
        <w:t>份，自双方签章之日起生效。甲方</w:t>
      </w:r>
      <w:r>
        <w:rPr>
          <w:rFonts w:hint="eastAsia" w:ascii="仿宋" w:hAnsi="仿宋" w:eastAsia="仿宋" w:cs="仿宋"/>
          <w:snapToGrid w:val="0"/>
          <w:sz w:val="28"/>
          <w:szCs w:val="28"/>
          <w:lang w:eastAsia="zh-CN"/>
        </w:rPr>
        <w:t>贰份</w:t>
      </w:r>
      <w:r>
        <w:rPr>
          <w:rFonts w:hint="eastAsia" w:ascii="仿宋" w:hAnsi="仿宋" w:eastAsia="仿宋" w:cs="仿宋"/>
          <w:snapToGrid w:val="0"/>
          <w:sz w:val="28"/>
          <w:szCs w:val="28"/>
        </w:rPr>
        <w:t>、乙方</w:t>
      </w:r>
      <w:r>
        <w:rPr>
          <w:rFonts w:hint="eastAsia" w:ascii="仿宋" w:hAnsi="仿宋" w:eastAsia="仿宋" w:cs="仿宋"/>
          <w:snapToGrid w:val="0"/>
          <w:sz w:val="28"/>
          <w:szCs w:val="28"/>
          <w:lang w:eastAsia="zh-CN"/>
        </w:rPr>
        <w:t>壹</w:t>
      </w:r>
      <w:r>
        <w:rPr>
          <w:rFonts w:hint="eastAsia" w:ascii="仿宋" w:hAnsi="仿宋" w:eastAsia="仿宋" w:cs="仿宋"/>
          <w:snapToGrid w:val="0"/>
          <w:sz w:val="28"/>
          <w:szCs w:val="28"/>
        </w:rPr>
        <w:t>份。</w:t>
      </w:r>
    </w:p>
    <w:p>
      <w:pPr>
        <w:snapToGrid w:val="0"/>
        <w:spacing w:line="580" w:lineRule="exact"/>
        <w:ind w:firstLine="560" w:firstLineChars="200"/>
        <w:rPr>
          <w:rFonts w:hint="eastAsia" w:ascii="仿宋" w:hAnsi="仿宋" w:eastAsia="仿宋" w:cs="仿宋"/>
          <w:snapToGrid w:val="0"/>
          <w:sz w:val="28"/>
          <w:szCs w:val="28"/>
        </w:rPr>
      </w:pP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rPr>
        <w:t xml:space="preserve">甲方（盖章）：             </w:t>
      </w:r>
      <w:r>
        <w:rPr>
          <w:rFonts w:hint="eastAsia" w:ascii="仿宋" w:hAnsi="仿宋" w:eastAsia="仿宋" w:cs="仿宋"/>
          <w:snapToGrid w:val="0"/>
          <w:sz w:val="28"/>
          <w:szCs w:val="28"/>
          <w:lang w:val="en-US" w:eastAsia="zh-CN"/>
        </w:rPr>
        <w:t xml:space="preserve">       </w:t>
      </w:r>
      <w:r>
        <w:rPr>
          <w:rFonts w:hint="eastAsia" w:ascii="仿宋" w:hAnsi="仿宋" w:eastAsia="仿宋" w:cs="仿宋"/>
          <w:snapToGrid w:val="0"/>
          <w:sz w:val="28"/>
          <w:szCs w:val="28"/>
        </w:rPr>
        <w:t>乙方（盖章）：</w:t>
      </w:r>
    </w:p>
    <w:p>
      <w:pPr>
        <w:snapToGrid w:val="0"/>
        <w:spacing w:line="580" w:lineRule="exact"/>
        <w:rPr>
          <w:rFonts w:hint="eastAsia" w:ascii="仿宋" w:hAnsi="仿宋" w:eastAsia="仿宋" w:cs="仿宋"/>
          <w:snapToGrid w:val="0"/>
          <w:sz w:val="28"/>
          <w:szCs w:val="28"/>
        </w:rPr>
      </w:pP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lang w:eastAsia="zh-CN"/>
        </w:rPr>
        <w:t>法定代表人</w:t>
      </w:r>
      <w:r>
        <w:rPr>
          <w:rFonts w:hint="eastAsia" w:ascii="仿宋" w:hAnsi="仿宋" w:eastAsia="仿宋" w:cs="仿宋"/>
          <w:snapToGrid w:val="0"/>
          <w:sz w:val="28"/>
          <w:szCs w:val="28"/>
        </w:rPr>
        <w:t xml:space="preserve">：                  </w:t>
      </w:r>
      <w:r>
        <w:rPr>
          <w:rFonts w:hint="eastAsia" w:ascii="仿宋" w:hAnsi="仿宋" w:eastAsia="仿宋" w:cs="仿宋"/>
          <w:snapToGrid w:val="0"/>
          <w:sz w:val="28"/>
          <w:szCs w:val="28"/>
          <w:lang w:val="en-US" w:eastAsia="zh-CN"/>
        </w:rPr>
        <w:t xml:space="preserve">    负责人</w:t>
      </w:r>
      <w:r>
        <w:rPr>
          <w:rFonts w:hint="eastAsia" w:ascii="仿宋" w:hAnsi="仿宋" w:eastAsia="仿宋" w:cs="仿宋"/>
          <w:snapToGrid w:val="0"/>
          <w:sz w:val="28"/>
          <w:szCs w:val="28"/>
        </w:rPr>
        <w:t>：</w:t>
      </w:r>
    </w:p>
    <w:p>
      <w:pPr>
        <w:snapToGrid w:val="0"/>
        <w:spacing w:line="580" w:lineRule="exact"/>
        <w:ind w:firstLine="840" w:firstLineChars="300"/>
        <w:rPr>
          <w:rFonts w:hint="eastAsia" w:ascii="仿宋" w:hAnsi="仿宋" w:eastAsia="仿宋" w:cs="仿宋"/>
          <w:snapToGrid w:val="0"/>
          <w:sz w:val="28"/>
          <w:szCs w:val="28"/>
          <w:lang w:eastAsia="zh-CN"/>
        </w:rPr>
      </w:pPr>
    </w:p>
    <w:p>
      <w:pPr>
        <w:snapToGrid w:val="0"/>
        <w:spacing w:line="580" w:lineRule="exact"/>
        <w:rPr>
          <w:rFonts w:hint="eastAsia" w:ascii="仿宋" w:hAnsi="仿宋" w:eastAsia="仿宋" w:cs="仿宋"/>
          <w:snapToGrid w:val="0"/>
          <w:sz w:val="28"/>
          <w:szCs w:val="28"/>
          <w:lang w:eastAsia="zh-CN"/>
        </w:rPr>
      </w:pPr>
      <w:r>
        <w:rPr>
          <w:rFonts w:hint="eastAsia" w:ascii="仿宋" w:hAnsi="仿宋" w:eastAsia="仿宋" w:cs="仿宋"/>
          <w:snapToGrid w:val="0"/>
          <w:sz w:val="28"/>
          <w:szCs w:val="28"/>
          <w:lang w:eastAsia="zh-CN"/>
        </w:rPr>
        <w:t>授权代表：</w:t>
      </w:r>
      <w:r>
        <w:rPr>
          <w:rFonts w:hint="eastAsia" w:ascii="仿宋" w:hAnsi="仿宋" w:eastAsia="仿宋" w:cs="仿宋"/>
          <w:snapToGrid w:val="0"/>
          <w:sz w:val="28"/>
          <w:szCs w:val="28"/>
        </w:rPr>
        <w:t xml:space="preserve"> </w:t>
      </w:r>
      <w:r>
        <w:rPr>
          <w:rFonts w:hint="eastAsia" w:ascii="仿宋" w:hAnsi="仿宋" w:eastAsia="仿宋" w:cs="仿宋"/>
          <w:snapToGrid w:val="0"/>
          <w:sz w:val="28"/>
          <w:szCs w:val="28"/>
          <w:lang w:val="en-US" w:eastAsia="zh-CN"/>
        </w:rPr>
        <w:t xml:space="preserve">                       </w:t>
      </w:r>
      <w:r>
        <w:rPr>
          <w:rFonts w:hint="eastAsia" w:ascii="仿宋" w:hAnsi="仿宋" w:eastAsia="仿宋" w:cs="仿宋"/>
          <w:snapToGrid w:val="0"/>
          <w:sz w:val="28"/>
          <w:szCs w:val="28"/>
          <w:lang w:eastAsia="zh-CN"/>
        </w:rPr>
        <w:t>授权代表：</w:t>
      </w:r>
    </w:p>
    <w:p>
      <w:pPr>
        <w:snapToGrid w:val="0"/>
        <w:spacing w:line="580" w:lineRule="exact"/>
        <w:rPr>
          <w:rFonts w:hint="eastAsia" w:ascii="仿宋" w:hAnsi="仿宋" w:eastAsia="仿宋" w:cs="仿宋"/>
          <w:snapToGrid w:val="0"/>
          <w:sz w:val="28"/>
          <w:szCs w:val="28"/>
          <w:lang w:eastAsia="zh-CN"/>
        </w:rPr>
      </w:pPr>
    </w:p>
    <w:p>
      <w:pPr>
        <w:snapToGrid w:val="0"/>
        <w:spacing w:line="580" w:lineRule="exact"/>
        <w:rPr>
          <w:rFonts w:hint="default" w:ascii="仿宋" w:hAnsi="仿宋" w:eastAsia="仿宋" w:cs="仿宋"/>
          <w:snapToGrid w:val="0"/>
          <w:sz w:val="28"/>
          <w:szCs w:val="28"/>
          <w:lang w:val="en-US" w:eastAsia="zh-CN"/>
        </w:rPr>
      </w:pPr>
      <w:r>
        <w:rPr>
          <w:rFonts w:hint="eastAsia" w:ascii="仿宋" w:hAnsi="仿宋" w:eastAsia="仿宋" w:cs="仿宋"/>
          <w:snapToGrid w:val="0"/>
          <w:sz w:val="28"/>
          <w:szCs w:val="28"/>
          <w:lang w:eastAsia="zh-CN"/>
        </w:rPr>
        <w:t>地址：四川省仪陇县新政镇</w:t>
      </w:r>
      <w:r>
        <w:rPr>
          <w:rFonts w:hint="eastAsia" w:ascii="仿宋" w:hAnsi="仿宋" w:eastAsia="仿宋" w:cs="仿宋"/>
          <w:snapToGrid w:val="0"/>
          <w:sz w:val="28"/>
          <w:szCs w:val="28"/>
          <w:lang w:val="en-US" w:eastAsia="zh-CN"/>
        </w:rPr>
        <w:t xml:space="preserve">          </w:t>
      </w:r>
      <w:r>
        <w:rPr>
          <w:rFonts w:hint="eastAsia" w:ascii="仿宋" w:hAnsi="仿宋" w:eastAsia="仿宋" w:cs="仿宋"/>
          <w:snapToGrid w:val="0"/>
          <w:sz w:val="28"/>
          <w:szCs w:val="28"/>
          <w:lang w:eastAsia="zh-CN"/>
        </w:rPr>
        <w:t>地址：</w:t>
      </w:r>
    </w:p>
    <w:p>
      <w:pPr>
        <w:snapToGrid w:val="0"/>
        <w:spacing w:line="580" w:lineRule="exact"/>
        <w:ind w:firstLine="1120" w:firstLineChars="400"/>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eastAsia="zh-CN"/>
        </w:rPr>
        <w:t>人民路</w:t>
      </w:r>
      <w:r>
        <w:rPr>
          <w:rFonts w:hint="eastAsia" w:ascii="仿宋" w:hAnsi="仿宋" w:eastAsia="仿宋" w:cs="仿宋"/>
          <w:snapToGrid w:val="0"/>
          <w:sz w:val="28"/>
          <w:szCs w:val="28"/>
          <w:lang w:val="en-US" w:eastAsia="zh-CN"/>
        </w:rPr>
        <w:t xml:space="preserve">335号  </w:t>
      </w:r>
    </w:p>
    <w:p>
      <w:pPr>
        <w:snapToGrid w:val="0"/>
        <w:spacing w:line="580" w:lineRule="exact"/>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开户银行：                         开户银行：</w:t>
      </w:r>
    </w:p>
    <w:p>
      <w:pPr>
        <w:snapToGrid w:val="0"/>
        <w:spacing w:line="580" w:lineRule="exact"/>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账号：                              账号：</w:t>
      </w:r>
    </w:p>
    <w:p>
      <w:pPr>
        <w:snapToGrid w:val="0"/>
        <w:spacing w:line="580" w:lineRule="exact"/>
        <w:rPr>
          <w:rFonts w:hint="default"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 xml:space="preserve">电话：                              电话：                        </w:t>
      </w: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rPr>
        <w:t xml:space="preserve">签约日期：    年  月  日  </w:t>
      </w:r>
      <w:r>
        <w:rPr>
          <w:rFonts w:hint="eastAsia" w:ascii="仿宋" w:hAnsi="仿宋" w:eastAsia="仿宋" w:cs="仿宋"/>
          <w:snapToGrid w:val="0"/>
          <w:sz w:val="28"/>
          <w:szCs w:val="28"/>
          <w:lang w:val="en-US" w:eastAsia="zh-CN"/>
        </w:rPr>
        <w:t xml:space="preserve">        </w:t>
      </w:r>
      <w:r>
        <w:rPr>
          <w:rFonts w:hint="eastAsia" w:ascii="仿宋" w:hAnsi="仿宋" w:eastAsia="仿宋" w:cs="仿宋"/>
          <w:snapToGrid w:val="0"/>
          <w:sz w:val="28"/>
          <w:szCs w:val="28"/>
        </w:rPr>
        <w:t>签约日期：   年   月  日</w:t>
      </w:r>
    </w:p>
    <w:p/>
    <w:p>
      <w:pPr>
        <w:pStyle w:val="2"/>
        <w:numPr>
          <w:ilvl w:val="0"/>
          <w:numId w:val="0"/>
        </w:numPr>
        <w:spacing w:line="560" w:lineRule="exact"/>
        <w:rPr>
          <w:rFonts w:hint="eastAsia" w:ascii="仿宋_GB2312" w:hAnsi="Arial Narrow" w:eastAsia="仿宋_GB2312"/>
          <w:bCs/>
          <w:sz w:val="28"/>
          <w:szCs w:val="28"/>
          <w:lang w:eastAsia="zh-CN"/>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sz w:val="28"/>
          <w:szCs w:val="28"/>
        </w:rPr>
      </w:pPr>
    </w:p>
    <w:p/>
    <w:p>
      <w:pPr>
        <w:pStyle w:val="8"/>
        <w:spacing w:before="0" w:beforeLines="0" w:beforeAutospacing="0" w:after="0" w:afterLines="0" w:afterAutospacing="0" w:line="560" w:lineRule="exact"/>
        <w:jc w:val="left"/>
        <w:rPr>
          <w:rFonts w:hint="default" w:ascii="仿宋_GB2312" w:hAnsi="宋体" w:eastAsia="仿宋_GB2312"/>
          <w:sz w:val="28"/>
          <w:szCs w:val="28"/>
          <w:lang w:val="en-US" w:eastAsia="zh-CN"/>
        </w:rPr>
      </w:pPr>
    </w:p>
    <w:p>
      <w:pPr>
        <w:jc w:val="center"/>
        <w:rPr>
          <w:rFonts w:hint="eastAsia" w:ascii="宋体" w:hAnsi="宋体"/>
          <w:b/>
          <w:sz w:val="36"/>
          <w:szCs w:val="36"/>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drawing>
        <wp:anchor distT="0" distB="0" distL="114300" distR="114300" simplePos="0" relativeHeight="251661312" behindDoc="0" locked="0" layoutInCell="1" allowOverlap="1">
          <wp:simplePos x="0" y="0"/>
          <wp:positionH relativeFrom="column">
            <wp:posOffset>-154940</wp:posOffset>
          </wp:positionH>
          <wp:positionV relativeFrom="paragraph">
            <wp:posOffset>27305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1"/>
                  <a:stretch>
                    <a:fillRect/>
                  </a:stretch>
                </pic:blipFill>
                <pic:spPr>
                  <a:xfrm>
                    <a:off x="0" y="0"/>
                    <a:ext cx="342900" cy="342900"/>
                  </a:xfrm>
                  <a:prstGeom prst="rect">
                    <a:avLst/>
                  </a:prstGeom>
                  <a:noFill/>
                  <a:ln>
                    <a:noFill/>
                  </a:ln>
                </pic:spPr>
              </pic:pic>
            </a:graphicData>
          </a:graphic>
        </wp:anchor>
      </w:drawing>
    </w:r>
    <w:r>
      <w:rPr>
        <w:rFonts w:hint="eastAsia"/>
        <w:lang w:val="en-US" w:eastAsia="zh-CN"/>
      </w:rPr>
      <w:t xml:space="preserve">   </w:t>
    </w:r>
    <w:r>
      <w:drawing>
        <wp:anchor distT="0" distB="0" distL="114300" distR="114300" simplePos="0" relativeHeight="251662336" behindDoc="0" locked="0" layoutInCell="1" allowOverlap="1">
          <wp:simplePos x="0" y="0"/>
          <wp:positionH relativeFrom="column">
            <wp:posOffset>235585</wp:posOffset>
          </wp:positionH>
          <wp:positionV relativeFrom="paragraph">
            <wp:posOffset>82550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2"/>
                  <a:stretch>
                    <a:fillRect/>
                  </a:stretch>
                </pic:blipFill>
                <pic:spPr>
                  <a:xfrm>
                    <a:off x="0" y="0"/>
                    <a:ext cx="1371600" cy="2374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D70A9"/>
    <w:multiLevelType w:val="singleLevel"/>
    <w:tmpl w:val="AA6D70A9"/>
    <w:lvl w:ilvl="0" w:tentative="0">
      <w:start w:val="6"/>
      <w:numFmt w:val="chineseCounting"/>
      <w:suff w:val="nothing"/>
      <w:lvlText w:val="%1、"/>
      <w:lvlJc w:val="left"/>
      <w:rPr>
        <w:rFonts w:hint="eastAsia"/>
      </w:rPr>
    </w:lvl>
  </w:abstractNum>
  <w:abstractNum w:abstractNumId="1">
    <w:nsid w:val="AD14D8D7"/>
    <w:multiLevelType w:val="singleLevel"/>
    <w:tmpl w:val="AD14D8D7"/>
    <w:lvl w:ilvl="0" w:tentative="0">
      <w:start w:val="1"/>
      <w:numFmt w:val="decimal"/>
      <w:suff w:val="nothing"/>
      <w:lvlText w:val="%1、"/>
      <w:lvlJc w:val="left"/>
    </w:lvl>
  </w:abstractNum>
  <w:abstractNum w:abstractNumId="2">
    <w:nsid w:val="B00505C8"/>
    <w:multiLevelType w:val="singleLevel"/>
    <w:tmpl w:val="B00505C8"/>
    <w:lvl w:ilvl="0" w:tentative="0">
      <w:start w:val="1"/>
      <w:numFmt w:val="chineseCounting"/>
      <w:suff w:val="nothing"/>
      <w:lvlText w:val="%1、"/>
      <w:lvlJc w:val="left"/>
      <w:rPr>
        <w:rFonts w:hint="eastAsia"/>
      </w:rPr>
    </w:lvl>
  </w:abstractNum>
  <w:abstractNum w:abstractNumId="3">
    <w:nsid w:val="591E3A5D"/>
    <w:multiLevelType w:val="singleLevel"/>
    <w:tmpl w:val="591E3A5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0902314E"/>
    <w:rsid w:val="02D65037"/>
    <w:rsid w:val="03660078"/>
    <w:rsid w:val="05F11B6D"/>
    <w:rsid w:val="07B54D24"/>
    <w:rsid w:val="08624EAC"/>
    <w:rsid w:val="0902314E"/>
    <w:rsid w:val="098F2D7E"/>
    <w:rsid w:val="0AC7492A"/>
    <w:rsid w:val="0F0A7521"/>
    <w:rsid w:val="0F12423D"/>
    <w:rsid w:val="0F2D7E01"/>
    <w:rsid w:val="0F7F4B0D"/>
    <w:rsid w:val="0FFB5DEC"/>
    <w:rsid w:val="12E143B9"/>
    <w:rsid w:val="18591E4E"/>
    <w:rsid w:val="1A442663"/>
    <w:rsid w:val="1BA07D6D"/>
    <w:rsid w:val="1BA62EAA"/>
    <w:rsid w:val="1C75322F"/>
    <w:rsid w:val="1DE76FE8"/>
    <w:rsid w:val="1DFC4883"/>
    <w:rsid w:val="20623843"/>
    <w:rsid w:val="219A4074"/>
    <w:rsid w:val="22B91520"/>
    <w:rsid w:val="23116DA0"/>
    <w:rsid w:val="2542353B"/>
    <w:rsid w:val="25965263"/>
    <w:rsid w:val="268F2F81"/>
    <w:rsid w:val="28110526"/>
    <w:rsid w:val="2B282726"/>
    <w:rsid w:val="2EFB7579"/>
    <w:rsid w:val="2F8B467F"/>
    <w:rsid w:val="33380434"/>
    <w:rsid w:val="351006CF"/>
    <w:rsid w:val="38C94357"/>
    <w:rsid w:val="3A66470D"/>
    <w:rsid w:val="3C721FC7"/>
    <w:rsid w:val="3E2573BB"/>
    <w:rsid w:val="3EE655FB"/>
    <w:rsid w:val="3F3D74FE"/>
    <w:rsid w:val="3F6B03FA"/>
    <w:rsid w:val="3FB219B2"/>
    <w:rsid w:val="3FC46504"/>
    <w:rsid w:val="4145483A"/>
    <w:rsid w:val="45CC4CD7"/>
    <w:rsid w:val="48296208"/>
    <w:rsid w:val="49246267"/>
    <w:rsid w:val="499E07E8"/>
    <w:rsid w:val="4A9B4458"/>
    <w:rsid w:val="4C9E7102"/>
    <w:rsid w:val="4DA250EC"/>
    <w:rsid w:val="4EC67CCA"/>
    <w:rsid w:val="4ED567FA"/>
    <w:rsid w:val="50EA2AF2"/>
    <w:rsid w:val="5108223F"/>
    <w:rsid w:val="52011459"/>
    <w:rsid w:val="52A91B00"/>
    <w:rsid w:val="54A02488"/>
    <w:rsid w:val="54A63A44"/>
    <w:rsid w:val="561623FF"/>
    <w:rsid w:val="56872101"/>
    <w:rsid w:val="58C260C2"/>
    <w:rsid w:val="5A041F9C"/>
    <w:rsid w:val="5A422B6B"/>
    <w:rsid w:val="5E7A18A5"/>
    <w:rsid w:val="5EDA221B"/>
    <w:rsid w:val="5FFB68ED"/>
    <w:rsid w:val="60C70EC5"/>
    <w:rsid w:val="627D1FD3"/>
    <w:rsid w:val="64220C2D"/>
    <w:rsid w:val="643F0DC9"/>
    <w:rsid w:val="65CF4A43"/>
    <w:rsid w:val="69394759"/>
    <w:rsid w:val="69C77840"/>
    <w:rsid w:val="6BDD40DB"/>
    <w:rsid w:val="6CC116FB"/>
    <w:rsid w:val="6CFA7F2C"/>
    <w:rsid w:val="6ECC354C"/>
    <w:rsid w:val="6FF808C2"/>
    <w:rsid w:val="70B5145D"/>
    <w:rsid w:val="726F4F19"/>
    <w:rsid w:val="752D445C"/>
    <w:rsid w:val="7572311C"/>
    <w:rsid w:val="79C21DD2"/>
    <w:rsid w:val="7A345CA4"/>
    <w:rsid w:val="7A4C04B1"/>
    <w:rsid w:val="7A651447"/>
    <w:rsid w:val="7BE737DE"/>
    <w:rsid w:val="7CD42DD7"/>
    <w:rsid w:val="7D4A19AF"/>
    <w:rsid w:val="7F4768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9"/>
    <w:qFormat/>
    <w:uiPriority w:val="0"/>
    <w:pPr>
      <w:widowControl/>
      <w:spacing w:before="100" w:beforeLines="0" w:beforeAutospacing="1" w:after="100" w:afterLines="0" w:afterAutospacing="1" w:line="360" w:lineRule="auto"/>
      <w:jc w:val="left"/>
    </w:pPr>
    <w:rPr>
      <w:rFonts w:ascii="Verdana" w:hAnsi="Verdana" w:eastAsia="宋体"/>
      <w:szCs w:val="21"/>
      <w:lang w:val="en-US" w:eastAsia="en-US" w:bidi="ar-SA"/>
    </w:rPr>
  </w:style>
  <w:style w:type="character" w:customStyle="1" w:styleId="9">
    <w:name w:val=" Char Char Char"/>
    <w:basedOn w:val="7"/>
    <w:link w:val="8"/>
    <w:qFormat/>
    <w:uiPriority w:val="0"/>
    <w:rPr>
      <w:rFonts w:ascii="Verdana" w:hAnsi="Verdana" w:eastAsia="宋体"/>
      <w:szCs w:val="21"/>
      <w:lang w:val="en-US" w:eastAsia="en-US" w:bidi="ar-SA"/>
    </w:rPr>
  </w:style>
  <w:style w:type="paragraph" w:customStyle="1" w:styleId="10">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2020-07-08T07:34:00Z</dcterms:created>
  <dc:creator>Administrator</dc:creator>
  <cp:lastModifiedBy>starsmaily</cp:lastModifiedBy>
  <cp:lastPrinted>2024-07-03T00:25:00Z</cp:lastPrinted>
  <dcterms:modified xsi:type="dcterms:W3CDTF">2024-07-03T00:44:02Z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CDCA3EE7A2514016B4F3D46BFB07E6FD_13</vt:lpwstr>
  </property>
</Properties>
</file>