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p>
      <w:pPr>
        <w:rPr>
          <w:rFonts w:hint="eastAsia" w:ascii="宋体"/>
          <w:b/>
          <w:color w:val="000000"/>
          <w:sz w:val="36"/>
          <w:szCs w:val="36"/>
        </w:rPr>
      </w:pPr>
    </w:p>
    <w:p>
      <w:pPr>
        <w:jc w:val="center"/>
        <w:rPr>
          <w:rFonts w:hint="eastAsia" w:ascii="宋体"/>
          <w:b/>
          <w:color w:val="000000"/>
          <w:sz w:val="52"/>
          <w:szCs w:val="52"/>
        </w:rPr>
      </w:pPr>
    </w:p>
    <w:p>
      <w:pPr>
        <w:jc w:val="center"/>
        <w:rPr>
          <w:rFonts w:hint="eastAsia" w:ascii="宋体"/>
          <w:b/>
          <w:color w:val="000000"/>
          <w:sz w:val="52"/>
          <w:szCs w:val="52"/>
        </w:rPr>
      </w:pPr>
      <w:r>
        <w:rPr>
          <w:rFonts w:hint="eastAsia" w:ascii="宋体"/>
          <w:b/>
          <w:color w:val="000000"/>
          <w:sz w:val="52"/>
          <w:szCs w:val="52"/>
          <w:lang w:eastAsia="zh-CN"/>
        </w:rPr>
        <w:t>仪陇县中医医院可视喉镜</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2022年04月01日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ind w:firstLine="480" w:firstLineChars="200"/>
        <w:rPr>
          <w:rFonts w:hint="eastAsia" w:ascii="宋体" w:hAnsi="宋体"/>
          <w:bCs/>
          <w:color w:val="000000"/>
          <w:sz w:val="24"/>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黑体" w:hAnsi="黑体" w:eastAsia="黑体" w:cs="黑体"/>
          <w:b/>
          <w:color w:val="auto"/>
          <w:sz w:val="44"/>
          <w:szCs w:val="44"/>
        </w:rPr>
      </w:pPr>
      <w:r>
        <w:rPr>
          <w:rFonts w:hint="eastAsia" w:ascii="黑体" w:hAnsi="黑体" w:eastAsia="黑体" w:cs="黑体"/>
          <w:b/>
          <w:color w:val="auto"/>
          <w:sz w:val="44"/>
          <w:szCs w:val="44"/>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b/>
          <w:color w:val="auto"/>
          <w:sz w:val="32"/>
          <w:szCs w:val="32"/>
        </w:rPr>
      </w:pPr>
      <w:r>
        <w:rPr>
          <w:rFonts w:hint="eastAsia" w:ascii="仿宋" w:hAnsi="仿宋" w:eastAsia="仿宋" w:cs="仿宋"/>
          <w:color w:val="auto"/>
          <w:sz w:val="32"/>
          <w:szCs w:val="32"/>
          <w:lang w:eastAsia="zh-CN"/>
        </w:rPr>
        <w:t>因我院工作需要需采购医疗设备一批</w:t>
      </w:r>
      <w:r>
        <w:rPr>
          <w:rFonts w:hint="eastAsia" w:ascii="仿宋" w:hAnsi="仿宋" w:eastAsia="仿宋" w:cs="仿宋"/>
          <w:color w:val="auto"/>
          <w:sz w:val="32"/>
          <w:szCs w:val="32"/>
        </w:rPr>
        <w:t>，现向社会供应商进行询价，符合相应资格条件的供应商根据询价通知书的要求进行报价。项目的采购、质量、服务需求和供应商报价所</w:t>
      </w:r>
      <w:r>
        <w:rPr>
          <w:rFonts w:hint="eastAsia" w:ascii="仿宋" w:hAnsi="仿宋" w:eastAsia="仿宋" w:cs="仿宋"/>
          <w:color w:val="auto"/>
          <w:sz w:val="32"/>
          <w:szCs w:val="32"/>
          <w:lang w:eastAsia="zh-CN"/>
        </w:rPr>
        <w:t>需</w:t>
      </w:r>
      <w:r>
        <w:rPr>
          <w:rFonts w:hint="eastAsia" w:ascii="仿宋" w:hAnsi="仿宋" w:eastAsia="仿宋" w:cs="仿宋"/>
          <w:color w:val="auto"/>
          <w:sz w:val="32"/>
          <w:szCs w:val="32"/>
        </w:rPr>
        <w:t>具备的条件如下：</w:t>
      </w:r>
    </w:p>
    <w:p>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一、基本情况：</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1.项目名称：</w:t>
      </w:r>
      <w:r>
        <w:rPr>
          <w:rFonts w:hint="eastAsia" w:ascii="仿宋" w:hAnsi="仿宋" w:eastAsia="仿宋" w:cs="仿宋"/>
          <w:b/>
          <w:bCs/>
          <w:color w:val="auto"/>
          <w:sz w:val="32"/>
          <w:szCs w:val="32"/>
          <w:lang w:eastAsia="zh-CN"/>
        </w:rPr>
        <w:t>仪陇县中医医院可视喉镜采购项目</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宋体" w:hAnsi="宋体" w:eastAsia="宋体" w:cs="宋体"/>
          <w:color w:val="auto"/>
          <w:sz w:val="28"/>
          <w:szCs w:val="28"/>
        </w:rPr>
      </w:pPr>
      <w:r>
        <w:rPr>
          <w:rFonts w:hint="eastAsia" w:ascii="仿宋" w:hAnsi="仿宋" w:eastAsia="仿宋" w:cs="仿宋"/>
          <w:color w:val="auto"/>
          <w:sz w:val="32"/>
          <w:szCs w:val="32"/>
          <w:lang w:eastAsia="zh-CN"/>
        </w:rPr>
        <w:t>2.项目编号：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640" w:firstLineChars="200"/>
        <w:rPr>
          <w:rFonts w:hint="default" w:ascii="宋体" w:hAnsi="宋体" w:eastAsia="宋体" w:cs="宋体"/>
          <w:color w:val="auto"/>
          <w:sz w:val="28"/>
          <w:szCs w:val="28"/>
          <w:u w:val="none"/>
          <w:lang w:val="en-US" w:eastAsia="zh-CN"/>
        </w:rPr>
      </w:pPr>
      <w:r>
        <w:rPr>
          <w:rFonts w:hint="eastAsia" w:ascii="仿宋" w:hAnsi="仿宋" w:eastAsia="仿宋" w:cs="仿宋"/>
          <w:color w:val="auto"/>
          <w:sz w:val="32"/>
          <w:szCs w:val="32"/>
          <w:lang w:val="en-US" w:eastAsia="zh-CN"/>
        </w:rPr>
        <w:t>3.项目预算：</w:t>
      </w:r>
      <w:r>
        <w:rPr>
          <w:rFonts w:hint="eastAsia" w:ascii="宋体" w:hAnsi="宋体" w:cs="宋体"/>
          <w:b/>
          <w:bCs/>
          <w:color w:val="auto"/>
          <w:sz w:val="28"/>
          <w:szCs w:val="28"/>
          <w:lang w:val="en-US" w:eastAsia="zh-CN"/>
        </w:rPr>
        <w:t>4.1万元</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宋体" w:hAnsi="宋体" w:eastAsia="宋体" w:cs="宋体"/>
          <w:color w:val="auto"/>
          <w:sz w:val="28"/>
          <w:szCs w:val="28"/>
        </w:rPr>
      </w:pPr>
      <w:r>
        <w:rPr>
          <w:rFonts w:hint="eastAsia" w:ascii="仿宋" w:hAnsi="仿宋" w:eastAsia="仿宋" w:cs="仿宋"/>
          <w:color w:val="auto"/>
          <w:sz w:val="32"/>
          <w:szCs w:val="32"/>
          <w:lang w:eastAsia="zh-CN"/>
        </w:rPr>
        <w:t>4.项目简要说明：</w:t>
      </w:r>
      <w:r>
        <w:rPr>
          <w:rFonts w:hint="eastAsia" w:ascii="仿宋" w:hAnsi="仿宋" w:eastAsia="仿宋" w:cs="仿宋"/>
          <w:color w:val="auto"/>
          <w:sz w:val="32"/>
          <w:szCs w:val="32"/>
          <w:lang w:val="en-US" w:eastAsia="zh-CN"/>
        </w:rPr>
        <w:t xml:space="preserve">预算总价 </w:t>
      </w:r>
      <w:r>
        <w:rPr>
          <w:rFonts w:hint="eastAsia" w:ascii="宋体" w:hAnsi="宋体" w:cs="宋体"/>
          <w:b/>
          <w:bCs/>
          <w:color w:val="auto"/>
          <w:sz w:val="28"/>
          <w:szCs w:val="28"/>
          <w:u w:val="single"/>
          <w:lang w:val="en-US" w:eastAsia="zh-CN"/>
        </w:rPr>
        <w:t xml:space="preserve">4.1 </w:t>
      </w:r>
      <w:r>
        <w:rPr>
          <w:rFonts w:hint="eastAsia" w:ascii="仿宋" w:hAnsi="仿宋" w:eastAsia="仿宋" w:cs="仿宋"/>
          <w:color w:val="auto"/>
          <w:sz w:val="32"/>
          <w:szCs w:val="32"/>
          <w:lang w:val="en-US" w:eastAsia="zh-CN"/>
        </w:rPr>
        <w:t>万元，超过预算的报价无效</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5.质量和技术要求：合格标准符合国家、省、市及行业现行相关质量文件要求和规定，工程或材料质量技术要求如下：</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（1）按医院要求进行配送、安装；</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（2）有相关材料合格证件或检验报告。</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.验收方式：</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乙方完成项目内容并提交相关资料后，由医院相关部门组织验收小组进行验收。</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.售后服务要求：按常规质量和使用要求，如出现问题，供货单位须在</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小时内响应，</w:t>
      </w:r>
      <w:r>
        <w:rPr>
          <w:rFonts w:hint="eastAsia" w:ascii="仿宋" w:hAnsi="仿宋" w:eastAsia="仿宋" w:cs="仿宋"/>
          <w:color w:val="auto"/>
          <w:sz w:val="32"/>
          <w:szCs w:val="32"/>
          <w:lang w:val="en-US" w:eastAsia="zh-CN"/>
        </w:rPr>
        <w:t>48小时内进行维修</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E/>
        <w:autoSpaceDN/>
        <w:bidi w:val="0"/>
        <w:spacing w:after="78" w:line="360" w:lineRule="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630" w:firstLineChars="196"/>
        <w:rPr>
          <w:rFonts w:hint="eastAsia" w:ascii="仿宋" w:hAnsi="仿宋" w:eastAsia="仿宋" w:cs="仿宋"/>
          <w:b/>
          <w:bCs/>
          <w:color w:val="auto"/>
          <w:sz w:val="32"/>
          <w:szCs w:val="32"/>
        </w:rPr>
      </w:pPr>
      <w:r>
        <w:rPr>
          <w:rFonts w:hint="eastAsia" w:ascii="仿宋" w:hAnsi="仿宋" w:eastAsia="仿宋" w:cs="仿宋"/>
          <w:b/>
          <w:bCs/>
          <w:color w:val="auto"/>
          <w:sz w:val="32"/>
          <w:szCs w:val="32"/>
        </w:rPr>
        <w:t>1. 供应商资格</w:t>
      </w:r>
      <w:r>
        <w:rPr>
          <w:rFonts w:hint="eastAsia" w:ascii="仿宋" w:hAnsi="仿宋" w:eastAsia="仿宋" w:cs="仿宋"/>
          <w:b/>
          <w:bCs/>
          <w:color w:val="auto"/>
          <w:sz w:val="32"/>
          <w:szCs w:val="32"/>
          <w:lang w:eastAsia="zh-CN"/>
        </w:rPr>
        <w:t>证明</w:t>
      </w:r>
      <w:r>
        <w:rPr>
          <w:rFonts w:hint="eastAsia" w:ascii="仿宋" w:hAnsi="仿宋" w:eastAsia="仿宋" w:cs="仿宋"/>
          <w:b/>
          <w:bCs/>
          <w:color w:val="auto"/>
          <w:sz w:val="32"/>
          <w:szCs w:val="32"/>
        </w:rPr>
        <w:t>：</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（2）报价人具有医疗设备类经营范围的企业；</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资质证明材料营业执照</w:t>
      </w:r>
      <w:r>
        <w:rPr>
          <w:rFonts w:hint="eastAsia" w:ascii="仿宋" w:hAnsi="仿宋" w:eastAsia="仿宋" w:cs="仿宋"/>
          <w:b/>
          <w:bCs/>
          <w:color w:val="auto"/>
          <w:sz w:val="32"/>
          <w:szCs w:val="32"/>
          <w:lang w:eastAsia="zh-CN"/>
        </w:rPr>
        <w:t>、医疗器械经营许可证</w:t>
      </w:r>
      <w:r>
        <w:rPr>
          <w:rFonts w:hint="eastAsia" w:ascii="仿宋" w:hAnsi="仿宋" w:eastAsia="仿宋" w:cs="仿宋"/>
          <w:b/>
          <w:bCs/>
          <w:color w:val="auto"/>
          <w:sz w:val="32"/>
          <w:szCs w:val="32"/>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lang w:eastAsia="zh-CN"/>
        </w:rPr>
        <w:t>）询价相应</w:t>
      </w:r>
      <w:r>
        <w:rPr>
          <w:rFonts w:hint="eastAsia" w:ascii="仿宋" w:hAnsi="仿宋" w:eastAsia="仿宋" w:cs="仿宋"/>
          <w:b/>
          <w:bCs/>
          <w:color w:val="auto"/>
          <w:sz w:val="32"/>
          <w:szCs w:val="32"/>
        </w:rPr>
        <w:t>报价表（</w:t>
      </w:r>
      <w:r>
        <w:rPr>
          <w:rFonts w:hint="eastAsia" w:ascii="仿宋" w:hAnsi="仿宋" w:eastAsia="仿宋" w:cs="仿宋"/>
          <w:b/>
          <w:bCs/>
          <w:color w:val="auto"/>
          <w:sz w:val="32"/>
          <w:szCs w:val="32"/>
          <w:lang w:eastAsia="zh-CN"/>
        </w:rPr>
        <w:t>后附格式</w:t>
      </w:r>
      <w:r>
        <w:rPr>
          <w:rFonts w:hint="eastAsia" w:ascii="仿宋" w:hAnsi="仿宋" w:eastAsia="仿宋" w:cs="仿宋"/>
          <w:b/>
          <w:bCs/>
          <w:color w:val="auto"/>
          <w:sz w:val="32"/>
          <w:szCs w:val="32"/>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1、投标文件逾期未送达的；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成交原则</w:t>
      </w:r>
      <w:r>
        <w:rPr>
          <w:rFonts w:hint="eastAsia" w:ascii="仿宋" w:hAnsi="仿宋" w:eastAsia="仿宋" w:cs="仿宋"/>
          <w:b/>
          <w:bCs/>
          <w:color w:val="auto"/>
          <w:sz w:val="32"/>
          <w:szCs w:val="32"/>
        </w:rPr>
        <w:t>：</w:t>
      </w:r>
    </w:p>
    <w:p>
      <w:pPr>
        <w:keepNext w:val="0"/>
        <w:keepLines w:val="0"/>
        <w:pageBreakBefore w:val="0"/>
        <w:kinsoku/>
        <w:wordWrap/>
        <w:overflowPunct/>
        <w:topLinePunct w:val="0"/>
        <w:autoSpaceDE/>
        <w:autoSpaceDN/>
        <w:bidi w:val="0"/>
        <w:snapToGrid w:val="0"/>
        <w:spacing w:line="360" w:lineRule="auto"/>
        <w:ind w:firstLine="697" w:firstLineChars="218"/>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项目</w:t>
      </w:r>
      <w:r>
        <w:rPr>
          <w:rFonts w:hint="eastAsia" w:ascii="仿宋" w:hAnsi="仿宋" w:eastAsia="仿宋" w:cs="仿宋"/>
          <w:b/>
          <w:bCs/>
          <w:color w:val="auto"/>
          <w:sz w:val="32"/>
          <w:szCs w:val="32"/>
        </w:rPr>
        <w:t>款支付方式：</w:t>
      </w:r>
    </w:p>
    <w:p>
      <w:pPr>
        <w:keepNext w:val="0"/>
        <w:keepLines w:val="0"/>
        <w:pageBreakBefore w:val="0"/>
        <w:kinsoku/>
        <w:wordWrap/>
        <w:overflowPunct/>
        <w:topLinePunct w:val="0"/>
        <w:autoSpaceDE/>
        <w:autoSpaceDN/>
        <w:bidi w:val="0"/>
        <w:spacing w:after="78"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付款方式大体如下：</w:t>
      </w:r>
    </w:p>
    <w:p>
      <w:pPr>
        <w:keepNext w:val="0"/>
        <w:keepLines w:val="0"/>
        <w:pageBreakBefore w:val="0"/>
        <w:tabs>
          <w:tab w:val="left" w:pos="0"/>
        </w:tabs>
        <w:kinsoku/>
        <w:wordWrap/>
        <w:overflowPunct/>
        <w:topLinePunct w:val="0"/>
        <w:autoSpaceDE/>
        <w:autoSpaceDN/>
        <w:bidi w:val="0"/>
        <w:spacing w:line="360" w:lineRule="auto"/>
        <w:ind w:firstLine="480" w:firstLineChars="15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货物验收合格后支付</w:t>
      </w:r>
      <w:r>
        <w:rPr>
          <w:rFonts w:hint="eastAsia" w:ascii="仿宋" w:hAnsi="仿宋" w:eastAsia="仿宋" w:cs="仿宋"/>
          <w:color w:val="auto"/>
          <w:sz w:val="32"/>
          <w:szCs w:val="32"/>
          <w:u w:val="single"/>
          <w:lang w:val="en-US" w:eastAsia="zh-CN"/>
        </w:rPr>
        <w:t>90%</w:t>
      </w:r>
      <w:r>
        <w:rPr>
          <w:rFonts w:hint="eastAsia" w:ascii="仿宋" w:hAnsi="仿宋" w:eastAsia="仿宋" w:cs="仿宋"/>
          <w:color w:val="auto"/>
          <w:sz w:val="32"/>
          <w:szCs w:val="32"/>
          <w:lang w:val="en-US" w:eastAsia="zh-CN"/>
        </w:rPr>
        <w:t>，从验收合格日起</w:t>
      </w:r>
      <w:r>
        <w:rPr>
          <w:rFonts w:hint="eastAsia" w:ascii="仿宋" w:hAnsi="仿宋" w:eastAsia="仿宋" w:cs="仿宋"/>
          <w:color w:val="auto"/>
          <w:sz w:val="32"/>
          <w:szCs w:val="32"/>
          <w:u w:val="single"/>
          <w:lang w:val="en-US" w:eastAsia="zh-CN"/>
        </w:rPr>
        <w:t>1</w:t>
      </w:r>
      <w:r>
        <w:rPr>
          <w:rFonts w:hint="eastAsia" w:ascii="仿宋" w:hAnsi="仿宋" w:eastAsia="仿宋" w:cs="仿宋"/>
          <w:color w:val="auto"/>
          <w:sz w:val="32"/>
          <w:szCs w:val="32"/>
          <w:lang w:val="en-US" w:eastAsia="zh-CN"/>
        </w:rPr>
        <w:t>年后支付剩余</w:t>
      </w:r>
      <w:r>
        <w:rPr>
          <w:rFonts w:hint="eastAsia" w:ascii="仿宋" w:hAnsi="仿宋" w:eastAsia="仿宋" w:cs="仿宋"/>
          <w:color w:val="auto"/>
          <w:sz w:val="32"/>
          <w:szCs w:val="32"/>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、提交报价日期及地点：</w:t>
      </w:r>
    </w:p>
    <w:p>
      <w:pPr>
        <w:keepNext w:val="0"/>
        <w:keepLines w:val="0"/>
        <w:pageBreakBefore w:val="0"/>
        <w:kinsoku/>
        <w:wordWrap/>
        <w:overflowPunct/>
        <w:topLinePunct w:val="0"/>
        <w:autoSpaceDE/>
        <w:autoSpaceDN/>
        <w:bidi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报名时间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single"/>
          <w:lang w:val="en-US" w:eastAsia="zh-CN"/>
        </w:rPr>
        <w:t xml:space="preserve"> 2022</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04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01</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起</w:t>
      </w:r>
      <w:r>
        <w:rPr>
          <w:rFonts w:hint="eastAsia" w:ascii="仿宋" w:hAnsi="仿宋" w:eastAsia="仿宋" w:cs="仿宋"/>
          <w:color w:val="auto"/>
          <w:sz w:val="32"/>
          <w:szCs w:val="32"/>
        </w:rPr>
        <w:t>至</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2022</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04</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07</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工作日</w:t>
      </w:r>
      <w:r>
        <w:rPr>
          <w:rFonts w:hint="eastAsia" w:ascii="仿宋" w:hAnsi="仿宋" w:eastAsia="仿宋" w:cs="仿宋"/>
          <w:color w:val="auto"/>
          <w:sz w:val="32"/>
          <w:szCs w:val="32"/>
        </w:rPr>
        <w:t>上午</w:t>
      </w:r>
      <w:r>
        <w:rPr>
          <w:rFonts w:hint="eastAsia" w:ascii="仿宋" w:hAnsi="仿宋" w:eastAsia="仿宋" w:cs="仿宋"/>
          <w:color w:val="auto"/>
          <w:sz w:val="32"/>
          <w:szCs w:val="32"/>
          <w:lang w:val="en-US" w:eastAsia="zh-CN"/>
        </w:rPr>
        <w:t>08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val="en-US" w:eastAsia="zh-CN"/>
        </w:rPr>
        <w:t>-12：00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，下午</w:t>
      </w:r>
      <w:r>
        <w:rPr>
          <w:rFonts w:hint="eastAsia" w:ascii="仿宋" w:hAnsi="仿宋" w:eastAsia="仿宋" w:cs="仿宋"/>
          <w:color w:val="auto"/>
          <w:sz w:val="32"/>
          <w:szCs w:val="32"/>
          <w:lang w:val="en-US" w:eastAsia="zh-CN"/>
        </w:rPr>
        <w:t>14:00-17：30</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递交投标文件</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报名地点：</w:t>
      </w:r>
      <w:r>
        <w:rPr>
          <w:rFonts w:hint="eastAsia" w:ascii="仿宋" w:hAnsi="仿宋" w:eastAsia="仿宋" w:cs="仿宋"/>
          <w:color w:val="auto"/>
          <w:sz w:val="32"/>
          <w:szCs w:val="32"/>
          <w:lang w:eastAsia="zh-CN"/>
        </w:rPr>
        <w:t>仪陇县中医医院</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仪陇县新政镇人民路</w:t>
      </w:r>
      <w:r>
        <w:rPr>
          <w:rFonts w:hint="eastAsia" w:ascii="仿宋" w:hAnsi="仿宋" w:eastAsia="仿宋" w:cs="仿宋"/>
          <w:color w:val="auto"/>
          <w:sz w:val="32"/>
          <w:szCs w:val="32"/>
          <w:lang w:val="en-US" w:eastAsia="zh-CN"/>
        </w:rPr>
        <w:t>335号岐黄楼302后勤保障部</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联系人：吴先生            联系电话：15082784605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pacing w:line="360" w:lineRule="auto"/>
        <w:ind w:firstLine="640" w:firstLineChars="20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仪陇县中医医院</w:t>
      </w:r>
    </w:p>
    <w:p>
      <w:pPr>
        <w:keepNext w:val="0"/>
        <w:keepLines w:val="0"/>
        <w:pageBreakBefore w:val="0"/>
        <w:kinsoku/>
        <w:wordWrap/>
        <w:overflowPunct/>
        <w:topLinePunct w:val="0"/>
        <w:autoSpaceDE/>
        <w:autoSpaceDN/>
        <w:bidi w:val="0"/>
        <w:spacing w:line="360" w:lineRule="auto"/>
        <w:ind w:firstLine="640" w:firstLineChars="200"/>
        <w:jc w:val="center"/>
        <w:rPr>
          <w:rFonts w:hint="eastAsia" w:ascii="仿宋" w:hAnsi="仿宋" w:eastAsia="仿宋" w:cs="仿宋"/>
          <w:color w:val="auto"/>
          <w:sz w:val="32"/>
          <w:szCs w:val="32"/>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color w:val="auto"/>
          <w:sz w:val="32"/>
          <w:szCs w:val="32"/>
          <w:lang w:val="en-US" w:eastAsia="zh-CN"/>
        </w:rPr>
        <w:t xml:space="preserve">                            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04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01日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仪陇县中医医院可视喉镜</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001</w:t>
      </w:r>
      <w:r>
        <w:rPr>
          <w:rFonts w:hint="eastAsia" w:ascii="宋体"/>
          <w:b/>
          <w:color w:val="000000"/>
          <w:sz w:val="30"/>
          <w:szCs w:val="30"/>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0"/>
          <w:szCs w:val="30"/>
          <w:lang w:val="en-US" w:eastAsia="zh-CN"/>
        </w:rPr>
      </w:pPr>
      <w:r>
        <w:rPr>
          <w:rFonts w:hint="eastAsia"/>
          <w:b/>
          <w:bCs/>
          <w:sz w:val="30"/>
          <w:szCs w:val="30"/>
          <w:lang w:val="en-US" w:eastAsia="zh-CN"/>
        </w:rPr>
        <w:t>采购项目清单及要求</w:t>
      </w:r>
    </w:p>
    <w:p>
      <w:pPr>
        <w:jc w:val="left"/>
        <w:rPr>
          <w:rFonts w:hint="eastAsia"/>
          <w:b/>
          <w:bCs/>
          <w:sz w:val="30"/>
          <w:szCs w:val="30"/>
          <w:lang w:val="en-US" w:eastAsia="zh-CN"/>
        </w:rPr>
      </w:pPr>
      <w:r>
        <w:rPr>
          <w:rFonts w:hint="eastAsia"/>
          <w:b/>
          <w:bCs/>
          <w:sz w:val="30"/>
          <w:szCs w:val="30"/>
          <w:lang w:val="en-US" w:eastAsia="zh-CN"/>
        </w:rPr>
        <w:t>一、项目清单</w:t>
      </w:r>
    </w:p>
    <w:tbl>
      <w:tblPr>
        <w:tblStyle w:val="8"/>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可视喉镜</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41000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二、技术要求</w:t>
      </w:r>
    </w:p>
    <w:p>
      <w:pPr>
        <w:bidi w:val="0"/>
        <w:jc w:val="center"/>
        <w:rPr>
          <w:rFonts w:hint="eastAsia"/>
          <w:lang w:eastAsia="zh-CN"/>
        </w:rPr>
      </w:pPr>
      <w:r>
        <w:rPr>
          <w:rFonts w:hint="eastAsia"/>
          <w:b/>
          <w:bCs/>
          <w:sz w:val="28"/>
          <w:szCs w:val="28"/>
        </w:rPr>
        <w:t>可视喉镜</w:t>
      </w:r>
      <w:r>
        <w:rPr>
          <w:rFonts w:hint="eastAsia"/>
          <w:b/>
          <w:bCs/>
          <w:sz w:val="28"/>
          <w:szCs w:val="28"/>
          <w:lang w:eastAsia="zh-CN"/>
        </w:rPr>
        <w:t>技术要求</w:t>
      </w:r>
    </w:p>
    <w:p>
      <w:pPr>
        <w:bidi w:val="0"/>
        <w:ind w:firstLine="560" w:firstLineChars="200"/>
        <w:rPr>
          <w:rFonts w:hint="eastAsia"/>
          <w:sz w:val="28"/>
          <w:szCs w:val="28"/>
        </w:rPr>
      </w:pPr>
      <w:r>
        <w:rPr>
          <w:rFonts w:hint="eastAsia"/>
          <w:sz w:val="28"/>
          <w:szCs w:val="28"/>
        </w:rPr>
        <w:t>1、</w:t>
      </w:r>
      <w:r>
        <w:rPr>
          <w:rFonts w:hint="eastAsia"/>
          <w:sz w:val="28"/>
          <w:szCs w:val="28"/>
          <w:lang w:eastAsia="zh-Hans"/>
        </w:rPr>
        <w:t>设备结构</w:t>
      </w:r>
      <w:r>
        <w:rPr>
          <w:rFonts w:hint="eastAsia"/>
          <w:sz w:val="28"/>
          <w:szCs w:val="28"/>
          <w:lang w:eastAsia="zh-CN"/>
        </w:rPr>
        <w:t>应</w:t>
      </w:r>
      <w:r>
        <w:rPr>
          <w:rFonts w:hint="eastAsia"/>
          <w:sz w:val="28"/>
          <w:szCs w:val="28"/>
          <w:lang w:eastAsia="zh-Hans"/>
        </w:rPr>
        <w:t>适用于国人上气道</w:t>
      </w:r>
      <w:r>
        <w:rPr>
          <w:rFonts w:hint="eastAsia"/>
          <w:sz w:val="28"/>
          <w:szCs w:val="28"/>
          <w:lang w:eastAsia="zh-CN"/>
        </w:rPr>
        <w:t>解剖</w:t>
      </w:r>
      <w:r>
        <w:rPr>
          <w:rFonts w:hint="eastAsia"/>
          <w:sz w:val="28"/>
          <w:szCs w:val="28"/>
          <w:lang w:eastAsia="zh-Hans"/>
        </w:rPr>
        <w:t>结构。（</w:t>
      </w:r>
      <w:r>
        <w:rPr>
          <w:rFonts w:hint="eastAsia"/>
          <w:sz w:val="28"/>
          <w:szCs w:val="28"/>
          <w:lang w:eastAsia="zh-CN"/>
        </w:rPr>
        <w:t>可</w:t>
      </w:r>
      <w:r>
        <w:rPr>
          <w:rFonts w:hint="eastAsia"/>
          <w:sz w:val="28"/>
          <w:szCs w:val="28"/>
          <w:lang w:eastAsia="zh-Hans"/>
        </w:rPr>
        <w:t>提供证明材料）</w:t>
      </w:r>
    </w:p>
    <w:p>
      <w:pPr>
        <w:bidi w:val="0"/>
        <w:ind w:firstLine="560" w:firstLineChars="200"/>
        <w:rPr>
          <w:rFonts w:hint="eastAsia"/>
          <w:sz w:val="28"/>
          <w:szCs w:val="28"/>
        </w:rPr>
      </w:pPr>
      <w:r>
        <w:rPr>
          <w:rFonts w:hint="eastAsia"/>
          <w:sz w:val="28"/>
          <w:szCs w:val="28"/>
        </w:rPr>
        <w:t>2</w:t>
      </w:r>
      <w:r>
        <w:rPr>
          <w:rFonts w:hint="eastAsia"/>
          <w:sz w:val="28"/>
          <w:szCs w:val="28"/>
          <w:lang w:eastAsia="zh-Hans"/>
        </w:rPr>
        <w:t>、</w:t>
      </w:r>
      <w:r>
        <w:rPr>
          <w:rFonts w:hint="eastAsia"/>
          <w:sz w:val="28"/>
          <w:szCs w:val="28"/>
        </w:rPr>
        <w:t>整机</w:t>
      </w:r>
      <w:r>
        <w:rPr>
          <w:rFonts w:hint="eastAsia"/>
          <w:sz w:val="28"/>
          <w:szCs w:val="28"/>
          <w:lang w:eastAsia="zh-CN"/>
        </w:rPr>
        <w:t>需配备</w:t>
      </w:r>
      <w:r>
        <w:rPr>
          <w:rFonts w:hint="eastAsia"/>
          <w:sz w:val="28"/>
          <w:szCs w:val="28"/>
        </w:rPr>
        <w:t>喉镜片和显示器</w:t>
      </w:r>
    </w:p>
    <w:p>
      <w:pPr>
        <w:bidi w:val="0"/>
        <w:ind w:firstLine="560" w:firstLineChars="200"/>
        <w:rPr>
          <w:rFonts w:hint="eastAsia"/>
          <w:sz w:val="28"/>
          <w:szCs w:val="28"/>
          <w:lang w:eastAsia="zh-Hans"/>
        </w:rPr>
      </w:pPr>
      <w:r>
        <w:rPr>
          <w:rFonts w:hint="eastAsia"/>
          <w:sz w:val="28"/>
          <w:szCs w:val="28"/>
        </w:rPr>
        <w:t>3</w:t>
      </w:r>
      <w:r>
        <w:rPr>
          <w:rFonts w:hint="eastAsia"/>
          <w:sz w:val="28"/>
          <w:szCs w:val="28"/>
          <w:lang w:eastAsia="zh-Hans"/>
        </w:rPr>
        <w:t>、配备高清显示屏，</w:t>
      </w:r>
      <w:r>
        <w:rPr>
          <w:rFonts w:hint="eastAsia"/>
          <w:sz w:val="28"/>
          <w:szCs w:val="28"/>
          <w:lang w:eastAsia="zh-CN"/>
        </w:rPr>
        <w:t>屏尺寸</w:t>
      </w:r>
      <w:r>
        <w:rPr>
          <w:rFonts w:hint="default"/>
          <w:sz w:val="28"/>
          <w:szCs w:val="28"/>
          <w:lang w:eastAsia="zh-Hans"/>
        </w:rPr>
        <w:t>≥</w:t>
      </w:r>
      <w:r>
        <w:rPr>
          <w:rFonts w:hint="eastAsia"/>
          <w:sz w:val="28"/>
          <w:szCs w:val="28"/>
          <w:lang w:val="en-US" w:eastAsia="zh-CN"/>
        </w:rPr>
        <w:t>3.0寸，</w:t>
      </w:r>
      <w:r>
        <w:rPr>
          <w:rFonts w:hint="eastAsia"/>
          <w:sz w:val="28"/>
          <w:szCs w:val="28"/>
          <w:lang w:eastAsia="zh-Hans"/>
        </w:rPr>
        <w:t>具备优质的色彩还原能力，能在</w:t>
      </w:r>
      <w:r>
        <w:rPr>
          <w:rFonts w:hint="eastAsia"/>
          <w:sz w:val="28"/>
          <w:szCs w:val="28"/>
        </w:rPr>
        <w:t>显示器上</w:t>
      </w:r>
      <w:r>
        <w:rPr>
          <w:rFonts w:hint="eastAsia"/>
          <w:sz w:val="28"/>
          <w:szCs w:val="28"/>
          <w:lang w:eastAsia="zh-Hans"/>
        </w:rPr>
        <w:t>分辨标准色板上的至少6种颜色。</w:t>
      </w:r>
    </w:p>
    <w:p>
      <w:pPr>
        <w:bidi w:val="0"/>
        <w:ind w:firstLine="560" w:firstLineChars="200"/>
        <w:rPr>
          <w:rFonts w:hint="eastAsia"/>
          <w:sz w:val="28"/>
          <w:szCs w:val="28"/>
          <w:lang w:eastAsia="zh-CN"/>
        </w:rPr>
      </w:pPr>
      <w:r>
        <w:rPr>
          <w:rFonts w:hint="eastAsia"/>
          <w:sz w:val="28"/>
          <w:szCs w:val="28"/>
          <w:lang w:eastAsia="zh-Hans"/>
        </w:rPr>
        <w:t>4、显示屏</w:t>
      </w:r>
      <w:r>
        <w:rPr>
          <w:rFonts w:hint="eastAsia"/>
          <w:sz w:val="28"/>
          <w:szCs w:val="28"/>
          <w:lang w:eastAsia="zh-CN"/>
        </w:rPr>
        <w:t>应为</w:t>
      </w:r>
      <w:r>
        <w:rPr>
          <w:rFonts w:hint="eastAsia"/>
          <w:sz w:val="28"/>
          <w:szCs w:val="28"/>
          <w:lang w:eastAsia="zh-Hans"/>
        </w:rPr>
        <w:t>非触摸屏，</w:t>
      </w:r>
      <w:r>
        <w:rPr>
          <w:rFonts w:hint="eastAsia"/>
          <w:sz w:val="28"/>
          <w:szCs w:val="28"/>
        </w:rPr>
        <w:t>成像应清晰,视场边缘清晰,在视场内不得有影响观察的划痕、麻点及附着物等疵病</w:t>
      </w:r>
      <w:r>
        <w:rPr>
          <w:rFonts w:hint="eastAsia"/>
          <w:sz w:val="28"/>
          <w:szCs w:val="28"/>
          <w:lang w:eastAsia="zh-CN"/>
        </w:rPr>
        <w:t>。</w:t>
      </w:r>
    </w:p>
    <w:p>
      <w:pPr>
        <w:bidi w:val="0"/>
        <w:ind w:firstLine="560" w:firstLineChars="200"/>
        <w:rPr>
          <w:rFonts w:hint="eastAsia"/>
          <w:sz w:val="28"/>
          <w:szCs w:val="28"/>
          <w:lang w:eastAsia="zh-CN"/>
        </w:rPr>
      </w:pPr>
      <w:r>
        <w:rPr>
          <w:rFonts w:hint="eastAsia"/>
          <w:sz w:val="28"/>
          <w:szCs w:val="28"/>
        </w:rPr>
        <w:t>5、显示器能上下0º～120º转动，左右0º～275º转动</w:t>
      </w:r>
      <w:r>
        <w:rPr>
          <w:rFonts w:hint="eastAsia"/>
          <w:sz w:val="28"/>
          <w:szCs w:val="28"/>
          <w:lang w:eastAsia="zh-CN"/>
        </w:rPr>
        <w:t>。</w:t>
      </w:r>
    </w:p>
    <w:p>
      <w:pPr>
        <w:bidi w:val="0"/>
        <w:ind w:firstLine="560" w:firstLineChars="200"/>
        <w:rPr>
          <w:rFonts w:hint="eastAsia"/>
          <w:sz w:val="28"/>
          <w:szCs w:val="28"/>
          <w:lang w:eastAsia="zh-CN"/>
        </w:rPr>
      </w:pPr>
      <w:r>
        <w:rPr>
          <w:rFonts w:hint="eastAsia"/>
          <w:sz w:val="28"/>
          <w:szCs w:val="28"/>
          <w:lang w:eastAsia="zh-Hans"/>
        </w:rPr>
        <w:t>6、景深：5-100mm</w:t>
      </w:r>
      <w:r>
        <w:rPr>
          <w:rFonts w:hint="eastAsia"/>
          <w:sz w:val="28"/>
          <w:szCs w:val="28"/>
          <w:lang w:eastAsia="zh-CN"/>
        </w:rPr>
        <w:t>。</w:t>
      </w:r>
    </w:p>
    <w:p>
      <w:pPr>
        <w:bidi w:val="0"/>
        <w:ind w:firstLine="560" w:firstLineChars="200"/>
        <w:rPr>
          <w:rFonts w:hint="eastAsia"/>
          <w:sz w:val="28"/>
          <w:szCs w:val="28"/>
        </w:rPr>
      </w:pPr>
      <w:r>
        <w:rPr>
          <w:rFonts w:hint="eastAsia"/>
          <w:sz w:val="28"/>
          <w:szCs w:val="28"/>
        </w:rPr>
        <w:t>7、</w:t>
      </w:r>
      <w:r>
        <w:rPr>
          <w:rFonts w:hint="eastAsia"/>
          <w:sz w:val="28"/>
          <w:szCs w:val="28"/>
          <w:lang w:eastAsia="zh-Hans"/>
        </w:rPr>
        <w:t>喉镜片因需要与人体接触，故要求接触部件采用聚醚酰亚胺或聚碳酸酯制成，可反复消毒使用。</w:t>
      </w:r>
    </w:p>
    <w:p>
      <w:pPr>
        <w:bidi w:val="0"/>
        <w:ind w:firstLine="560" w:firstLineChars="200"/>
        <w:rPr>
          <w:rFonts w:hint="eastAsia"/>
          <w:sz w:val="28"/>
          <w:szCs w:val="28"/>
        </w:rPr>
      </w:pPr>
      <w:r>
        <w:rPr>
          <w:rFonts w:hint="eastAsia"/>
          <w:sz w:val="28"/>
          <w:szCs w:val="28"/>
          <w:lang w:val="en-US" w:eastAsia="zh-CN"/>
        </w:rPr>
        <w:t>8、</w:t>
      </w:r>
      <w:r>
        <w:rPr>
          <w:rFonts w:hint="eastAsia"/>
          <w:sz w:val="28"/>
          <w:szCs w:val="28"/>
        </w:rPr>
        <w:t>喉镜片可插入镜片长度：</w:t>
      </w:r>
      <w:r>
        <w:rPr>
          <w:rFonts w:hint="default"/>
          <w:sz w:val="28"/>
          <w:szCs w:val="28"/>
          <w:lang w:eastAsia="zh-Hans"/>
        </w:rPr>
        <w:t>≥</w:t>
      </w:r>
      <w:r>
        <w:rPr>
          <w:sz w:val="28"/>
          <w:szCs w:val="28"/>
        </w:rPr>
        <w:t>125</w:t>
      </w:r>
      <w:r>
        <w:rPr>
          <w:rFonts w:hint="eastAsia"/>
          <w:sz w:val="28"/>
          <w:szCs w:val="28"/>
        </w:rPr>
        <w:t>mm</w:t>
      </w:r>
      <w:r>
        <w:rPr>
          <w:rFonts w:hint="eastAsia"/>
          <w:sz w:val="28"/>
          <w:szCs w:val="28"/>
          <w:lang w:eastAsia="zh-CN"/>
        </w:rPr>
        <w:t>。</w:t>
      </w:r>
    </w:p>
    <w:p>
      <w:pPr>
        <w:bidi w:val="0"/>
        <w:ind w:firstLine="560" w:firstLineChars="200"/>
        <w:rPr>
          <w:rFonts w:hint="eastAsia"/>
          <w:sz w:val="28"/>
          <w:szCs w:val="28"/>
          <w:lang w:eastAsia="zh-CN"/>
        </w:rPr>
      </w:pPr>
      <w:r>
        <w:rPr>
          <w:rFonts w:hint="eastAsia"/>
          <w:sz w:val="28"/>
          <w:szCs w:val="28"/>
        </w:rPr>
        <w:t>9、渐缩型镜片前端厚度：</w:t>
      </w:r>
      <w:r>
        <w:rPr>
          <w:rFonts w:hint="default"/>
          <w:sz w:val="28"/>
          <w:szCs w:val="28"/>
        </w:rPr>
        <w:t>≤</w:t>
      </w:r>
      <w:r>
        <w:rPr>
          <w:rFonts w:hint="eastAsia"/>
          <w:sz w:val="28"/>
          <w:szCs w:val="28"/>
        </w:rPr>
        <w:t>1</w:t>
      </w:r>
      <w:r>
        <w:rPr>
          <w:sz w:val="28"/>
          <w:szCs w:val="28"/>
        </w:rPr>
        <w:t>6</w:t>
      </w:r>
      <w:r>
        <w:rPr>
          <w:rFonts w:hint="eastAsia"/>
          <w:sz w:val="28"/>
          <w:szCs w:val="28"/>
        </w:rPr>
        <w:t>mm</w:t>
      </w:r>
      <w:r>
        <w:rPr>
          <w:rFonts w:hint="eastAsia"/>
          <w:sz w:val="28"/>
          <w:szCs w:val="28"/>
          <w:lang w:eastAsia="zh-CN"/>
        </w:rPr>
        <w:t>。</w:t>
      </w:r>
    </w:p>
    <w:p>
      <w:pPr>
        <w:bidi w:val="0"/>
        <w:ind w:firstLine="560" w:firstLineChars="200"/>
        <w:rPr>
          <w:rFonts w:hint="eastAsia"/>
          <w:sz w:val="28"/>
          <w:szCs w:val="28"/>
          <w:lang w:eastAsia="zh-CN"/>
        </w:rPr>
      </w:pPr>
      <w:r>
        <w:rPr>
          <w:rFonts w:hint="eastAsia"/>
          <w:sz w:val="28"/>
          <w:szCs w:val="28"/>
        </w:rPr>
        <w:t>10、视场角60º±15%</w:t>
      </w:r>
      <w:r>
        <w:rPr>
          <w:rFonts w:hint="eastAsia"/>
          <w:sz w:val="28"/>
          <w:szCs w:val="28"/>
          <w:lang w:eastAsia="zh-CN"/>
        </w:rPr>
        <w:t>。</w:t>
      </w:r>
    </w:p>
    <w:p>
      <w:pPr>
        <w:bidi w:val="0"/>
        <w:ind w:firstLine="560" w:firstLineChars="200"/>
        <w:rPr>
          <w:rFonts w:hint="eastAsia"/>
          <w:sz w:val="28"/>
          <w:szCs w:val="28"/>
          <w:lang w:eastAsia="zh-CN"/>
        </w:rPr>
      </w:pPr>
      <w:r>
        <w:rPr>
          <w:rFonts w:hint="eastAsia"/>
          <w:sz w:val="28"/>
          <w:szCs w:val="28"/>
        </w:rPr>
        <w:t>11、摄像头内置全密封防水高功率LED光源，200</w:t>
      </w:r>
      <w:r>
        <w:rPr>
          <w:rFonts w:hint="eastAsia"/>
          <w:sz w:val="28"/>
          <w:szCs w:val="28"/>
          <w:lang w:eastAsia="zh-Hans"/>
        </w:rPr>
        <w:t>lux</w:t>
      </w:r>
      <w:r>
        <w:rPr>
          <w:rFonts w:hint="eastAsia"/>
          <w:sz w:val="28"/>
          <w:szCs w:val="28"/>
        </w:rPr>
        <w:t>≥光照度≥150Lux</w:t>
      </w:r>
      <w:r>
        <w:rPr>
          <w:rFonts w:hint="eastAsia"/>
          <w:sz w:val="28"/>
          <w:szCs w:val="28"/>
          <w:lang w:eastAsia="zh-CN"/>
        </w:rPr>
        <w:t>。</w:t>
      </w:r>
    </w:p>
    <w:p>
      <w:pPr>
        <w:bidi w:val="0"/>
        <w:ind w:firstLine="560" w:firstLineChars="200"/>
        <w:rPr>
          <w:rFonts w:hint="eastAsia"/>
          <w:sz w:val="28"/>
          <w:szCs w:val="28"/>
          <w:lang w:eastAsia="zh-CN"/>
        </w:rPr>
      </w:pPr>
      <w:r>
        <w:rPr>
          <w:rFonts w:hint="eastAsia"/>
          <w:sz w:val="28"/>
          <w:szCs w:val="28"/>
          <w:lang w:eastAsia="zh-Hans"/>
        </w:rPr>
        <w:t>12、LED光源在</w:t>
      </w:r>
      <w:r>
        <w:rPr>
          <w:rFonts w:hint="eastAsia"/>
          <w:sz w:val="28"/>
          <w:szCs w:val="28"/>
        </w:rPr>
        <w:t>40</w:t>
      </w:r>
      <w:r>
        <w:rPr>
          <w:rFonts w:hint="eastAsia"/>
          <w:sz w:val="28"/>
          <w:szCs w:val="28"/>
          <w:lang w:eastAsia="zh-Hans"/>
        </w:rPr>
        <w:t>mm</w:t>
      </w:r>
      <w:r>
        <w:rPr>
          <w:rFonts w:hint="eastAsia"/>
          <w:sz w:val="28"/>
          <w:szCs w:val="28"/>
        </w:rPr>
        <w:t>处照明光斑应充满视场,</w:t>
      </w:r>
      <w:r>
        <w:rPr>
          <w:rFonts w:hint="eastAsia"/>
          <w:sz w:val="28"/>
          <w:szCs w:val="28"/>
          <w:lang w:eastAsia="zh-Hans"/>
        </w:rPr>
        <w:t>视</w:t>
      </w:r>
      <w:r>
        <w:rPr>
          <w:rFonts w:hint="eastAsia"/>
          <w:sz w:val="28"/>
          <w:szCs w:val="28"/>
        </w:rPr>
        <w:t>场内无明显的亮暗分界线</w:t>
      </w:r>
      <w:r>
        <w:rPr>
          <w:rFonts w:hint="eastAsia"/>
          <w:sz w:val="28"/>
          <w:szCs w:val="28"/>
          <w:lang w:eastAsia="zh-CN"/>
        </w:rPr>
        <w:t>。</w:t>
      </w:r>
    </w:p>
    <w:p>
      <w:pPr>
        <w:bidi w:val="0"/>
        <w:ind w:firstLine="560" w:firstLineChars="200"/>
        <w:rPr>
          <w:rFonts w:hint="eastAsia" w:ascii="宋体" w:hAnsi="宋体"/>
          <w:b/>
          <w:sz w:val="28"/>
          <w:szCs w:val="28"/>
        </w:rPr>
      </w:pPr>
      <w:r>
        <w:rPr>
          <w:rFonts w:hint="eastAsia"/>
          <w:sz w:val="28"/>
          <w:szCs w:val="28"/>
        </w:rPr>
        <w:t>13、</w:t>
      </w:r>
      <w:r>
        <w:rPr>
          <w:rFonts w:hint="eastAsia"/>
          <w:sz w:val="28"/>
          <w:szCs w:val="28"/>
          <w:lang w:eastAsia="zh-CN"/>
        </w:rPr>
        <w:t>具备</w:t>
      </w:r>
      <w:r>
        <w:rPr>
          <w:rFonts w:hint="eastAsia"/>
          <w:sz w:val="28"/>
          <w:szCs w:val="28"/>
        </w:rPr>
        <w:t>防雾功能</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rPr>
      </w:pPr>
      <w:r>
        <w:rPr>
          <w:rFonts w:hint="eastAsia" w:ascii="黑体" w:hAnsi="黑体" w:eastAsia="黑体" w:cs="黑体"/>
          <w:b/>
          <w:sz w:val="44"/>
          <w:szCs w:val="44"/>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根据贵院编号</w:t>
      </w:r>
      <w:r>
        <w:rPr>
          <w:rFonts w:hint="eastAsia" w:ascii="仿宋" w:hAnsi="仿宋" w:eastAsia="仿宋" w:cs="仿宋"/>
          <w:sz w:val="28"/>
          <w:szCs w:val="28"/>
          <w:u w:val="single"/>
        </w:rPr>
        <w:t xml:space="preserve">                 </w:t>
      </w:r>
      <w:r>
        <w:rPr>
          <w:rFonts w:hint="eastAsia" w:ascii="仿宋" w:hAnsi="仿宋" w:eastAsia="仿宋" w:cs="仿宋"/>
          <w:sz w:val="28"/>
          <w:szCs w:val="28"/>
        </w:rPr>
        <w:t>的询价通知书，正式授权下述签字人（姓名和职务）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代表投标供应商 </w:t>
      </w:r>
      <w:r>
        <w:rPr>
          <w:rFonts w:hint="eastAsia" w:ascii="仿宋" w:hAnsi="仿宋" w:eastAsia="仿宋" w:cs="仿宋"/>
          <w:sz w:val="28"/>
          <w:szCs w:val="28"/>
          <w:u w:val="single"/>
        </w:rPr>
        <w:t xml:space="preserve">           </w:t>
      </w:r>
      <w:r>
        <w:rPr>
          <w:rFonts w:hint="eastAsia" w:ascii="仿宋" w:hAnsi="仿宋" w:eastAsia="仿宋" w:cs="仿宋"/>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仿宋" w:hAnsi="仿宋" w:eastAsia="仿宋" w:cs="仿宋"/>
          <w:sz w:val="28"/>
          <w:szCs w:val="28"/>
        </w:rPr>
      </w:pPr>
      <w:r>
        <w:rPr>
          <w:rFonts w:hint="eastAsia" w:ascii="仿宋" w:hAnsi="仿宋" w:eastAsia="仿宋" w:cs="仿宋"/>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仿宋" w:hAnsi="仿宋" w:eastAsia="仿宋" w:cs="仿宋"/>
          <w:sz w:val="28"/>
          <w:szCs w:val="28"/>
        </w:rPr>
      </w:pPr>
      <w:r>
        <w:rPr>
          <w:rFonts w:hint="eastAsia" w:ascii="仿宋" w:hAnsi="仿宋" w:eastAsia="仿宋" w:cs="仿宋"/>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仿宋" w:hAnsi="仿宋" w:eastAsia="仿宋" w:cs="仿宋"/>
          <w:sz w:val="28"/>
          <w:szCs w:val="28"/>
        </w:rPr>
      </w:pPr>
      <w:r>
        <w:rPr>
          <w:rFonts w:hint="eastAsia" w:ascii="仿宋" w:hAnsi="仿宋" w:eastAsia="仿宋" w:cs="仿宋"/>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仿宋" w:hAnsi="仿宋" w:eastAsia="仿宋" w:cs="仿宋"/>
          <w:sz w:val="28"/>
          <w:szCs w:val="28"/>
        </w:rPr>
      </w:pPr>
      <w:r>
        <w:rPr>
          <w:rFonts w:hint="eastAsia" w:ascii="仿宋" w:hAnsi="仿宋" w:eastAsia="仿宋" w:cs="仿宋"/>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仪陇县中医医院医疗设备一批</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bookmarkStart w:id="2" w:name="_GoBack"/>
      <w:bookmarkEnd w:id="2"/>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51A83"/>
    <w:rsid w:val="21D51A83"/>
    <w:rsid w:val="32017243"/>
    <w:rsid w:val="54AA4791"/>
    <w:rsid w:val="71B57EC6"/>
    <w:rsid w:val="7A771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2868</Words>
  <Characters>3067</Characters>
  <Lines>0</Lines>
  <Paragraphs>0</Paragraphs>
  <TotalTime>20</TotalTime>
  <ScaleCrop>false</ScaleCrop>
  <LinksUpToDate>false</LinksUpToDate>
  <CharactersWithSpaces>3511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2022-03-31T02:24:00Z</dcterms:created>
  <dc:creator>骑乌龟爬山</dc:creator>
  <cp:lastModifiedBy>Administrator</cp:lastModifiedBy>
  <cp:lastPrinted>2022-03-31T03:10:00Z</cp:lastPrinted>
  <dcterms:modified xsi:type="dcterms:W3CDTF">2022-04-01T07:15:04Z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8C3BF2BBCB804432893CC868A65809CF</vt:lpwstr>
  </property>
</Properties>
</file>